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E8B7" w14:textId="271D54CD" w:rsidR="001D0503" w:rsidRDefault="001D0503" w:rsidP="000F713F">
      <w:pPr>
        <w:spacing w:line="360" w:lineRule="auto"/>
        <w:jc w:val="both"/>
        <w:rPr>
          <w:rFonts w:ascii="Century Gothic" w:hAnsi="Century Gothic"/>
          <w:sz w:val="22"/>
          <w:szCs w:val="22"/>
          <w:lang w:val="es-MX"/>
        </w:rPr>
      </w:pPr>
      <w:r w:rsidRPr="00373739">
        <w:rPr>
          <w:rFonts w:ascii="Century Gothic" w:hAnsi="Century Gothic"/>
          <w:sz w:val="22"/>
          <w:szCs w:val="22"/>
          <w:lang w:val="es-MX"/>
        </w:rPr>
        <w:t>CONTRAT</w:t>
      </w:r>
      <w:r w:rsidR="00331C21" w:rsidRPr="00373739">
        <w:rPr>
          <w:rFonts w:ascii="Century Gothic" w:hAnsi="Century Gothic"/>
          <w:sz w:val="22"/>
          <w:szCs w:val="22"/>
          <w:lang w:val="es-MX"/>
        </w:rPr>
        <w:t xml:space="preserve">O DE ARRENDAMIENTO </w:t>
      </w:r>
      <w:r w:rsidR="00847A62" w:rsidRPr="00373739">
        <w:rPr>
          <w:rFonts w:ascii="Century Gothic" w:hAnsi="Century Gothic"/>
          <w:sz w:val="22"/>
          <w:szCs w:val="22"/>
          <w:lang w:val="es-MX"/>
        </w:rPr>
        <w:t xml:space="preserve">QUE CELEBRAN POR </w:t>
      </w:r>
      <w:r w:rsidRPr="00373739">
        <w:rPr>
          <w:rFonts w:ascii="Century Gothic" w:hAnsi="Century Gothic"/>
          <w:sz w:val="22"/>
          <w:szCs w:val="22"/>
          <w:lang w:val="es-MX"/>
        </w:rPr>
        <w:t xml:space="preserve">UNA PARTE </w:t>
      </w:r>
      <w:r w:rsidR="00403DF5">
        <w:rPr>
          <w:rFonts w:ascii="Century Gothic" w:hAnsi="Century Gothic"/>
          <w:sz w:val="22"/>
          <w:szCs w:val="22"/>
          <w:lang w:val="es-MX"/>
        </w:rPr>
        <w:t xml:space="preserve">LA PERSONA MORAL, </w:t>
      </w:r>
      <w:r w:rsidRPr="00373739">
        <w:rPr>
          <w:rFonts w:ascii="Century Gothic" w:hAnsi="Century Gothic"/>
          <w:b/>
          <w:sz w:val="22"/>
          <w:szCs w:val="22"/>
          <w:lang w:val="es-MX"/>
        </w:rPr>
        <w:t>SOCIEDAD ESPAÑOLA DE BENEFICENCIA</w:t>
      </w:r>
      <w:r w:rsidR="00373739" w:rsidRPr="00373739">
        <w:rPr>
          <w:rFonts w:ascii="Century Gothic" w:hAnsi="Century Gothic"/>
          <w:sz w:val="22"/>
          <w:szCs w:val="22"/>
          <w:lang w:val="es-MX"/>
        </w:rPr>
        <w:t xml:space="preserve">, REPRESENTADA </w:t>
      </w:r>
      <w:r w:rsidR="00403DF5">
        <w:rPr>
          <w:rFonts w:ascii="Century Gothic" w:hAnsi="Century Gothic"/>
          <w:sz w:val="22"/>
          <w:szCs w:val="22"/>
          <w:lang w:val="es-MX"/>
        </w:rPr>
        <w:t xml:space="preserve">EN ESTE ACTO </w:t>
      </w:r>
      <w:r w:rsidR="00373739" w:rsidRPr="00373739">
        <w:rPr>
          <w:rFonts w:ascii="Century Gothic" w:hAnsi="Century Gothic"/>
          <w:sz w:val="22"/>
          <w:szCs w:val="22"/>
          <w:lang w:val="es-MX"/>
        </w:rPr>
        <w:t>POR LA</w:t>
      </w:r>
      <w:r w:rsidRPr="00373739">
        <w:rPr>
          <w:rFonts w:ascii="Century Gothic" w:hAnsi="Century Gothic"/>
          <w:sz w:val="22"/>
          <w:szCs w:val="22"/>
          <w:lang w:val="es-MX"/>
        </w:rPr>
        <w:t xml:space="preserve"> </w:t>
      </w:r>
      <w:r w:rsidR="00373739" w:rsidRPr="00373739">
        <w:rPr>
          <w:rFonts w:ascii="Century Gothic" w:hAnsi="Century Gothic"/>
          <w:b/>
          <w:sz w:val="22"/>
          <w:szCs w:val="22"/>
          <w:lang w:val="es-MX"/>
        </w:rPr>
        <w:t>LI</w:t>
      </w:r>
      <w:r w:rsidR="00DD7FBF" w:rsidRPr="00373739">
        <w:rPr>
          <w:rFonts w:ascii="Century Gothic" w:hAnsi="Century Gothic"/>
          <w:b/>
          <w:bCs/>
          <w:sz w:val="22"/>
          <w:szCs w:val="22"/>
          <w:lang w:val="es-MX"/>
        </w:rPr>
        <w:t>C</w:t>
      </w:r>
      <w:r w:rsidR="00373739" w:rsidRPr="00373739">
        <w:rPr>
          <w:rFonts w:ascii="Century Gothic" w:hAnsi="Century Gothic"/>
          <w:b/>
          <w:bCs/>
          <w:sz w:val="22"/>
          <w:szCs w:val="22"/>
          <w:lang w:val="es-MX"/>
        </w:rPr>
        <w:t>.</w:t>
      </w:r>
      <w:r w:rsidR="00DD7FBF" w:rsidRPr="00373739">
        <w:rPr>
          <w:rFonts w:ascii="Century Gothic" w:hAnsi="Century Gothic"/>
          <w:b/>
          <w:bCs/>
          <w:sz w:val="22"/>
          <w:szCs w:val="22"/>
          <w:lang w:val="es-MX"/>
        </w:rPr>
        <w:t xml:space="preserve"> </w:t>
      </w:r>
      <w:r w:rsidR="00373739" w:rsidRPr="00373739">
        <w:rPr>
          <w:rFonts w:ascii="Century Gothic" w:hAnsi="Century Gothic"/>
          <w:b/>
          <w:bCs/>
          <w:sz w:val="22"/>
          <w:szCs w:val="22"/>
          <w:lang w:val="es-MX"/>
        </w:rPr>
        <w:t>JACQUELINE CRESPO RUIZ</w:t>
      </w:r>
      <w:r w:rsidR="000F713F">
        <w:rPr>
          <w:rFonts w:ascii="Century Gothic" w:hAnsi="Century Gothic"/>
          <w:b/>
          <w:bCs/>
          <w:sz w:val="22"/>
          <w:szCs w:val="22"/>
          <w:lang w:val="es-MX"/>
        </w:rPr>
        <w:t>,</w:t>
      </w:r>
      <w:r w:rsidR="00403DF5">
        <w:rPr>
          <w:rFonts w:ascii="Century Gothic" w:hAnsi="Century Gothic"/>
          <w:b/>
          <w:bCs/>
          <w:sz w:val="22"/>
          <w:szCs w:val="22"/>
          <w:lang w:val="es-MX"/>
        </w:rPr>
        <w:t xml:space="preserve"> EN SU CARÁCTER DE </w:t>
      </w:r>
      <w:r w:rsidR="00373739" w:rsidRPr="00373739">
        <w:rPr>
          <w:rFonts w:ascii="Century Gothic" w:hAnsi="Century Gothic"/>
          <w:b/>
          <w:bCs/>
          <w:sz w:val="22"/>
          <w:szCs w:val="22"/>
          <w:lang w:val="es-MX"/>
        </w:rPr>
        <w:t>APODERADA</w:t>
      </w:r>
      <w:r w:rsidR="00847A62" w:rsidRPr="00373739">
        <w:rPr>
          <w:rFonts w:ascii="Century Gothic" w:hAnsi="Century Gothic"/>
          <w:b/>
          <w:bCs/>
          <w:sz w:val="22"/>
          <w:szCs w:val="22"/>
          <w:lang w:val="es-MX"/>
        </w:rPr>
        <w:t xml:space="preserve"> LEGAL, </w:t>
      </w:r>
      <w:r w:rsidR="004F39E1">
        <w:rPr>
          <w:rFonts w:ascii="Century Gothic" w:hAnsi="Century Gothic"/>
          <w:sz w:val="22"/>
          <w:szCs w:val="22"/>
          <w:lang w:val="es-MX"/>
        </w:rPr>
        <w:t xml:space="preserve">QUIEN </w:t>
      </w:r>
      <w:r w:rsidRPr="00373739">
        <w:rPr>
          <w:rFonts w:ascii="Century Gothic" w:hAnsi="Century Gothic"/>
          <w:sz w:val="22"/>
          <w:szCs w:val="22"/>
          <w:lang w:val="es-MX"/>
        </w:rPr>
        <w:t xml:space="preserve">EN LO SUCESIVO </w:t>
      </w:r>
      <w:r w:rsidR="00403DF5">
        <w:rPr>
          <w:rFonts w:ascii="Century Gothic" w:hAnsi="Century Gothic"/>
          <w:sz w:val="22"/>
          <w:szCs w:val="22"/>
          <w:lang w:val="es-MX"/>
        </w:rPr>
        <w:t xml:space="preserve">PARA TÉRMINOS DEL PRESENTE CONTRATO SE LE </w:t>
      </w:r>
      <w:r w:rsidRPr="00373739">
        <w:rPr>
          <w:rFonts w:ascii="Century Gothic" w:hAnsi="Century Gothic"/>
          <w:sz w:val="22"/>
          <w:szCs w:val="22"/>
          <w:lang w:val="es-MX"/>
        </w:rPr>
        <w:t>DENOMINAR</w:t>
      </w:r>
      <w:r w:rsidR="00403DF5">
        <w:rPr>
          <w:rFonts w:ascii="Century Gothic" w:hAnsi="Century Gothic"/>
          <w:sz w:val="22"/>
          <w:szCs w:val="22"/>
          <w:lang w:val="es-MX"/>
        </w:rPr>
        <w:t>Á</w:t>
      </w:r>
      <w:r w:rsidRPr="00373739">
        <w:rPr>
          <w:rFonts w:ascii="Century Gothic" w:hAnsi="Century Gothic"/>
          <w:sz w:val="22"/>
          <w:szCs w:val="22"/>
          <w:lang w:val="es-MX"/>
        </w:rPr>
        <w:t xml:space="preserve"> </w:t>
      </w:r>
      <w:r w:rsidRPr="00403DF5">
        <w:rPr>
          <w:rFonts w:ascii="Century Gothic" w:hAnsi="Century Gothic"/>
          <w:b/>
          <w:bCs/>
          <w:sz w:val="22"/>
          <w:szCs w:val="22"/>
          <w:lang w:val="es-MX"/>
        </w:rPr>
        <w:t>“LA ARRENDADORA”</w:t>
      </w:r>
      <w:r w:rsidRPr="00373739">
        <w:rPr>
          <w:rFonts w:ascii="Century Gothic" w:hAnsi="Century Gothic"/>
          <w:sz w:val="22"/>
          <w:szCs w:val="22"/>
          <w:lang w:val="es-MX"/>
        </w:rPr>
        <w:t xml:space="preserve"> Y POR LA </w:t>
      </w:r>
      <w:r w:rsidR="00847A62" w:rsidRPr="00373739">
        <w:rPr>
          <w:rFonts w:ascii="Century Gothic" w:hAnsi="Century Gothic"/>
          <w:sz w:val="22"/>
          <w:szCs w:val="22"/>
          <w:lang w:val="es-MX"/>
        </w:rPr>
        <w:t xml:space="preserve">OTRA PARTE </w:t>
      </w:r>
      <w:r w:rsidR="000F713F">
        <w:rPr>
          <w:rFonts w:ascii="Century Gothic" w:hAnsi="Century Gothic"/>
          <w:sz w:val="22"/>
          <w:szCs w:val="22"/>
          <w:lang w:val="es-MX"/>
        </w:rPr>
        <w:t>LA PERSONA MORAL</w:t>
      </w:r>
      <w:r w:rsidR="00786BE1" w:rsidRPr="00373739">
        <w:rPr>
          <w:rFonts w:ascii="Century Gothic" w:hAnsi="Century Gothic"/>
          <w:sz w:val="22"/>
          <w:szCs w:val="22"/>
          <w:lang w:val="es-MX"/>
        </w:rPr>
        <w:t xml:space="preserve"> </w:t>
      </w:r>
      <w:sdt>
        <w:sdtPr>
          <w:rPr>
            <w:rFonts w:ascii="Century Gothic" w:hAnsi="Century Gothic"/>
            <w:b/>
            <w:bCs/>
            <w:sz w:val="22"/>
            <w:szCs w:val="22"/>
            <w:highlight w:val="yellow"/>
            <w:lang w:val="es-MX"/>
          </w:rPr>
          <w:alias w:val="Abstracto"/>
          <w:tag w:val=""/>
          <w:id w:val="305127974"/>
          <w:placeholder>
            <w:docPart w:val="E589AE739AE549F7A265CE71530310B1"/>
          </w:placeholder>
          <w:dataBinding w:prefixMappings="xmlns:ns0='http://schemas.microsoft.com/office/2006/coverPageProps' " w:xpath="/ns0:CoverPageProperties[1]/ns0:Abstract[1]" w:storeItemID="{55AF091B-3C7A-41E3-B477-F2FDAA23CFDA}"/>
          <w:text/>
        </w:sdtPr>
        <w:sdtEndPr/>
        <w:sdtContent>
          <w:r w:rsidR="000F713F" w:rsidRPr="00222C97">
            <w:rPr>
              <w:rFonts w:ascii="Century Gothic" w:hAnsi="Century Gothic"/>
              <w:b/>
              <w:bCs/>
              <w:sz w:val="22"/>
              <w:szCs w:val="22"/>
              <w:highlight w:val="yellow"/>
              <w:lang w:val="es-MX"/>
            </w:rPr>
            <w:t>KIDIATRAS PEDIATRÍA GLOBAL, SOCIEDAD CIVIL</w:t>
          </w:r>
        </w:sdtContent>
      </w:sdt>
      <w:r w:rsidR="004F39E1">
        <w:rPr>
          <w:rFonts w:ascii="Century Gothic" w:hAnsi="Century Gothic"/>
          <w:b/>
          <w:bCs/>
          <w:sz w:val="22"/>
          <w:szCs w:val="22"/>
          <w:lang w:val="es-MX"/>
        </w:rPr>
        <w:t xml:space="preserve">, </w:t>
      </w:r>
      <w:r w:rsidR="000F713F">
        <w:rPr>
          <w:rFonts w:ascii="Century Gothic" w:hAnsi="Century Gothic"/>
          <w:sz w:val="22"/>
          <w:szCs w:val="22"/>
          <w:lang w:val="es-MX"/>
        </w:rPr>
        <w:t xml:space="preserve">REPRESENTADA EN ESTE ACTO POR </w:t>
      </w:r>
      <w:r w:rsidR="000F713F" w:rsidRPr="00222C97">
        <w:rPr>
          <w:rFonts w:ascii="Century Gothic" w:hAnsi="Century Gothic"/>
          <w:sz w:val="22"/>
          <w:szCs w:val="22"/>
          <w:highlight w:val="yellow"/>
          <w:lang w:val="es-MX"/>
        </w:rPr>
        <w:t xml:space="preserve">EL </w:t>
      </w:r>
      <w:r w:rsidR="00774AD7" w:rsidRPr="00222C97">
        <w:rPr>
          <w:rFonts w:ascii="Century Gothic" w:hAnsi="Century Gothic"/>
          <w:b/>
          <w:bCs/>
          <w:sz w:val="22"/>
          <w:szCs w:val="22"/>
          <w:highlight w:val="yellow"/>
          <w:lang w:val="es-MX"/>
        </w:rPr>
        <w:t>DR. ISAAC BALTAZAR GÓMEZ</w:t>
      </w:r>
      <w:r w:rsidR="000F713F">
        <w:rPr>
          <w:rFonts w:ascii="Century Gothic" w:hAnsi="Century Gothic"/>
          <w:b/>
          <w:bCs/>
          <w:sz w:val="22"/>
          <w:szCs w:val="22"/>
          <w:lang w:val="es-MX"/>
        </w:rPr>
        <w:t xml:space="preserve">, </w:t>
      </w:r>
      <w:r w:rsidR="000F713F" w:rsidRPr="00D0162F">
        <w:rPr>
          <w:rFonts w:ascii="Century Gothic" w:hAnsi="Century Gothic"/>
          <w:bCs/>
          <w:sz w:val="22"/>
          <w:szCs w:val="22"/>
          <w:lang w:val="es-MX"/>
        </w:rPr>
        <w:t xml:space="preserve">EN SU CARÁCTER DE </w:t>
      </w:r>
      <w:r w:rsidR="000F713F">
        <w:rPr>
          <w:rFonts w:ascii="Century Gothic" w:hAnsi="Century Gothic"/>
          <w:bCs/>
          <w:sz w:val="22"/>
          <w:szCs w:val="22"/>
          <w:lang w:val="es-MX"/>
        </w:rPr>
        <w:t>ADMINISTRADOR</w:t>
      </w:r>
      <w:r w:rsidR="000F713F" w:rsidRPr="00D0162F">
        <w:rPr>
          <w:rFonts w:ascii="Century Gothic" w:hAnsi="Century Gothic"/>
          <w:bCs/>
          <w:sz w:val="22"/>
          <w:szCs w:val="22"/>
          <w:lang w:val="es-MX"/>
        </w:rPr>
        <w:t xml:space="preserve">, </w:t>
      </w:r>
      <w:r w:rsidR="000F713F">
        <w:rPr>
          <w:rFonts w:ascii="Century Gothic" w:hAnsi="Century Gothic"/>
          <w:bCs/>
          <w:sz w:val="22"/>
          <w:szCs w:val="22"/>
          <w:lang w:val="es-MX"/>
        </w:rPr>
        <w:t xml:space="preserve">A QUIEN </w:t>
      </w:r>
      <w:r w:rsidR="000F713F" w:rsidRPr="00D0162F">
        <w:rPr>
          <w:rFonts w:ascii="Century Gothic" w:hAnsi="Century Gothic"/>
          <w:sz w:val="22"/>
          <w:szCs w:val="22"/>
          <w:lang w:val="es-MX"/>
        </w:rPr>
        <w:t xml:space="preserve">EN LO SUCESIVO SE LE DENOMINARÁ </w:t>
      </w:r>
      <w:r w:rsidR="000F713F" w:rsidRPr="00E64FFC">
        <w:rPr>
          <w:rFonts w:ascii="Century Gothic" w:hAnsi="Century Gothic"/>
          <w:b/>
          <w:bCs/>
          <w:sz w:val="22"/>
          <w:szCs w:val="22"/>
          <w:lang w:val="es-MX"/>
        </w:rPr>
        <w:t>“LA ARRENDATARIA”</w:t>
      </w:r>
      <w:r w:rsidR="000F713F" w:rsidRPr="00D0162F">
        <w:rPr>
          <w:rFonts w:ascii="Century Gothic" w:hAnsi="Century Gothic"/>
          <w:sz w:val="22"/>
          <w:szCs w:val="22"/>
          <w:lang w:val="es-MX"/>
        </w:rPr>
        <w:t>, AL TENOR DE LAS SIGUIENTES DECLARACIONES:</w:t>
      </w:r>
    </w:p>
    <w:p w14:paraId="442E8688" w14:textId="77777777" w:rsidR="000F713F" w:rsidRPr="00373739" w:rsidRDefault="000F713F" w:rsidP="000F713F">
      <w:pPr>
        <w:spacing w:line="360" w:lineRule="auto"/>
        <w:jc w:val="both"/>
        <w:rPr>
          <w:rFonts w:ascii="Comic Sans MS" w:hAnsi="Comic Sans MS"/>
          <w:sz w:val="22"/>
          <w:szCs w:val="22"/>
          <w:lang w:val="es-MX"/>
        </w:rPr>
      </w:pPr>
    </w:p>
    <w:p w14:paraId="080A87CE" w14:textId="266F5968" w:rsidR="001D0503" w:rsidRDefault="001D0503" w:rsidP="00816613">
      <w:pPr>
        <w:spacing w:line="360" w:lineRule="auto"/>
        <w:jc w:val="center"/>
        <w:rPr>
          <w:rFonts w:ascii="Century Gothic" w:hAnsi="Century Gothic"/>
          <w:b/>
          <w:sz w:val="22"/>
          <w:szCs w:val="22"/>
          <w:lang w:val="es-MX"/>
        </w:rPr>
      </w:pPr>
      <w:r w:rsidRPr="00373739">
        <w:rPr>
          <w:rFonts w:ascii="Century Gothic" w:hAnsi="Century Gothic"/>
          <w:b/>
          <w:sz w:val="22"/>
          <w:szCs w:val="22"/>
          <w:lang w:val="es-MX"/>
        </w:rPr>
        <w:t>D E C L A R A C I O N E S</w:t>
      </w:r>
    </w:p>
    <w:p w14:paraId="499B7EF7" w14:textId="77777777" w:rsidR="004F39E1" w:rsidRDefault="004F39E1" w:rsidP="00816613">
      <w:pPr>
        <w:spacing w:line="360" w:lineRule="auto"/>
        <w:jc w:val="both"/>
        <w:rPr>
          <w:rFonts w:ascii="Century Gothic" w:hAnsi="Century Gothic"/>
          <w:b/>
          <w:sz w:val="22"/>
          <w:szCs w:val="22"/>
          <w:lang w:val="es-MX"/>
        </w:rPr>
      </w:pPr>
    </w:p>
    <w:p w14:paraId="4438D190" w14:textId="5BACB571" w:rsidR="001D0503" w:rsidRPr="00373739" w:rsidRDefault="00B53C92" w:rsidP="00816613">
      <w:pPr>
        <w:spacing w:line="360" w:lineRule="auto"/>
        <w:jc w:val="both"/>
        <w:rPr>
          <w:rFonts w:ascii="Century Gothic" w:hAnsi="Century Gothic"/>
          <w:sz w:val="22"/>
          <w:szCs w:val="22"/>
          <w:lang w:val="es-MX"/>
        </w:rPr>
      </w:pPr>
      <w:r>
        <w:rPr>
          <w:rFonts w:ascii="Century Gothic" w:hAnsi="Century Gothic"/>
          <w:b/>
          <w:sz w:val="22"/>
          <w:szCs w:val="22"/>
          <w:lang w:val="es-MX"/>
        </w:rPr>
        <w:t>PRIMERA. -</w:t>
      </w:r>
      <w:r w:rsidR="004F39E1">
        <w:rPr>
          <w:rFonts w:ascii="Century Gothic" w:hAnsi="Century Gothic"/>
          <w:b/>
          <w:sz w:val="22"/>
          <w:szCs w:val="22"/>
          <w:lang w:val="es-MX"/>
        </w:rPr>
        <w:t xml:space="preserve">  </w:t>
      </w:r>
      <w:r w:rsidR="004F39E1" w:rsidRPr="00E05FCC">
        <w:rPr>
          <w:rFonts w:ascii="Century Gothic" w:hAnsi="Century Gothic"/>
          <w:bCs/>
          <w:sz w:val="22"/>
          <w:szCs w:val="22"/>
          <w:lang w:val="es-MX"/>
        </w:rPr>
        <w:t xml:space="preserve">Declara </w:t>
      </w:r>
      <w:r w:rsidR="001D0503" w:rsidRPr="00CD7A7D">
        <w:rPr>
          <w:rFonts w:ascii="Century Gothic" w:hAnsi="Century Gothic"/>
          <w:b/>
          <w:bCs/>
          <w:sz w:val="22"/>
          <w:szCs w:val="22"/>
          <w:lang w:val="es-MX"/>
        </w:rPr>
        <w:t>“LA ARRENDADORA”</w:t>
      </w:r>
      <w:r w:rsidR="00847A62" w:rsidRPr="00373739">
        <w:rPr>
          <w:rFonts w:ascii="Century Gothic" w:hAnsi="Century Gothic"/>
          <w:sz w:val="22"/>
          <w:szCs w:val="22"/>
          <w:lang w:val="es-MX"/>
        </w:rPr>
        <w:t xml:space="preserve">, </w:t>
      </w:r>
      <w:r w:rsidR="006967FE">
        <w:rPr>
          <w:rFonts w:ascii="Century Gothic" w:hAnsi="Century Gothic"/>
          <w:sz w:val="22"/>
          <w:szCs w:val="22"/>
          <w:lang w:val="es-MX"/>
        </w:rPr>
        <w:t>mediante</w:t>
      </w:r>
      <w:r w:rsidR="00847A62" w:rsidRPr="00373739">
        <w:rPr>
          <w:rFonts w:ascii="Century Gothic" w:hAnsi="Century Gothic"/>
          <w:sz w:val="22"/>
          <w:szCs w:val="22"/>
          <w:lang w:val="es-MX"/>
        </w:rPr>
        <w:t xml:space="preserve"> su apoderad</w:t>
      </w:r>
      <w:r w:rsidR="00E05FCC">
        <w:rPr>
          <w:rFonts w:ascii="Century Gothic" w:hAnsi="Century Gothic"/>
          <w:sz w:val="22"/>
          <w:szCs w:val="22"/>
          <w:lang w:val="es-MX"/>
        </w:rPr>
        <w:t>a</w:t>
      </w:r>
      <w:r w:rsidR="00847A62" w:rsidRPr="00373739">
        <w:rPr>
          <w:rFonts w:ascii="Century Gothic" w:hAnsi="Century Gothic"/>
          <w:sz w:val="22"/>
          <w:szCs w:val="22"/>
          <w:lang w:val="es-MX"/>
        </w:rPr>
        <w:t xml:space="preserve"> legal</w:t>
      </w:r>
      <w:r w:rsidR="00E05FCC">
        <w:rPr>
          <w:rFonts w:ascii="Century Gothic" w:hAnsi="Century Gothic"/>
          <w:sz w:val="22"/>
          <w:szCs w:val="22"/>
          <w:lang w:val="es-MX"/>
        </w:rPr>
        <w:t xml:space="preserve">, </w:t>
      </w:r>
      <w:r w:rsidR="006967FE">
        <w:rPr>
          <w:rFonts w:ascii="Century Gothic" w:hAnsi="Century Gothic"/>
          <w:sz w:val="22"/>
          <w:szCs w:val="22"/>
          <w:lang w:val="es-MX"/>
        </w:rPr>
        <w:t xml:space="preserve">la </w:t>
      </w:r>
      <w:r w:rsidR="00E05FCC" w:rsidRPr="00373739">
        <w:rPr>
          <w:rFonts w:ascii="Century Gothic" w:hAnsi="Century Gothic"/>
          <w:b/>
          <w:sz w:val="22"/>
          <w:szCs w:val="22"/>
          <w:lang w:val="es-MX"/>
        </w:rPr>
        <w:t>LI</w:t>
      </w:r>
      <w:r w:rsidR="00E05FCC" w:rsidRPr="00373739">
        <w:rPr>
          <w:rFonts w:ascii="Century Gothic" w:hAnsi="Century Gothic"/>
          <w:b/>
          <w:bCs/>
          <w:sz w:val="22"/>
          <w:szCs w:val="22"/>
          <w:lang w:val="es-MX"/>
        </w:rPr>
        <w:t>C. JACQUELINE CRESPO RUIZ</w:t>
      </w:r>
      <w:r w:rsidR="00E05FCC">
        <w:rPr>
          <w:rFonts w:ascii="Century Gothic" w:hAnsi="Century Gothic"/>
          <w:b/>
          <w:bCs/>
          <w:sz w:val="22"/>
          <w:szCs w:val="22"/>
          <w:lang w:val="es-MX"/>
        </w:rPr>
        <w:t xml:space="preserve">, </w:t>
      </w:r>
      <w:r w:rsidR="00E05FCC">
        <w:rPr>
          <w:rFonts w:ascii="Century Gothic" w:hAnsi="Century Gothic"/>
          <w:sz w:val="22"/>
          <w:szCs w:val="22"/>
          <w:lang w:val="es-MX"/>
        </w:rPr>
        <w:t>lo siguiente:</w:t>
      </w:r>
    </w:p>
    <w:p w14:paraId="6D62E617" w14:textId="6160DCE0" w:rsidR="006967FE" w:rsidRDefault="00EA2257" w:rsidP="00816613">
      <w:pPr>
        <w:pStyle w:val="Prrafodelista"/>
        <w:numPr>
          <w:ilvl w:val="0"/>
          <w:numId w:val="12"/>
        </w:numPr>
        <w:spacing w:line="360" w:lineRule="auto"/>
        <w:jc w:val="both"/>
        <w:rPr>
          <w:rFonts w:ascii="Century Gothic" w:eastAsia="MS Mincho" w:hAnsi="Century Gothic" w:cs="Arial"/>
          <w:sz w:val="22"/>
          <w:szCs w:val="22"/>
        </w:rPr>
      </w:pPr>
      <w:r w:rsidRPr="006967FE">
        <w:rPr>
          <w:rFonts w:ascii="Century Gothic" w:eastAsia="MS Mincho" w:hAnsi="Century Gothic" w:cs="Arial"/>
          <w:sz w:val="22"/>
          <w:szCs w:val="22"/>
        </w:rPr>
        <w:t xml:space="preserve">Que es una </w:t>
      </w:r>
      <w:r w:rsidR="00E05FCC" w:rsidRPr="006967FE">
        <w:rPr>
          <w:rFonts w:ascii="Century Gothic" w:eastAsia="MS Mincho" w:hAnsi="Century Gothic" w:cs="Arial"/>
          <w:sz w:val="22"/>
          <w:szCs w:val="22"/>
        </w:rPr>
        <w:t>persona moral debidamente constituida</w:t>
      </w:r>
      <w:r w:rsidR="006967FE" w:rsidRPr="006967FE">
        <w:rPr>
          <w:rFonts w:ascii="Century Gothic" w:eastAsia="MS Mincho" w:hAnsi="Century Gothic" w:cs="Arial"/>
          <w:sz w:val="22"/>
          <w:szCs w:val="22"/>
        </w:rPr>
        <w:t xml:space="preserve">, </w:t>
      </w:r>
      <w:r w:rsidR="006967FE">
        <w:rPr>
          <w:rFonts w:ascii="Century Gothic" w:eastAsia="MS Mincho" w:hAnsi="Century Gothic" w:cs="Arial"/>
          <w:sz w:val="22"/>
          <w:szCs w:val="22"/>
        </w:rPr>
        <w:t xml:space="preserve">tal </w:t>
      </w:r>
      <w:r w:rsidR="006967FE" w:rsidRPr="006967FE">
        <w:rPr>
          <w:rFonts w:ascii="Century Gothic" w:eastAsia="MS Mincho" w:hAnsi="Century Gothic" w:cs="Arial"/>
          <w:sz w:val="22"/>
          <w:szCs w:val="22"/>
        </w:rPr>
        <w:t xml:space="preserve">como lo acredita </w:t>
      </w:r>
      <w:r w:rsidR="006967FE">
        <w:rPr>
          <w:rFonts w:ascii="Century Gothic" w:eastAsia="MS Mincho" w:hAnsi="Century Gothic" w:cs="Arial"/>
          <w:sz w:val="22"/>
          <w:szCs w:val="22"/>
        </w:rPr>
        <w:t xml:space="preserve">con la escritura pública de fecha 11 de </w:t>
      </w:r>
      <w:r w:rsidR="000F10CB">
        <w:rPr>
          <w:rFonts w:ascii="Century Gothic" w:eastAsia="MS Mincho" w:hAnsi="Century Gothic" w:cs="Arial"/>
          <w:sz w:val="22"/>
          <w:szCs w:val="22"/>
        </w:rPr>
        <w:t>diciembre</w:t>
      </w:r>
      <w:r w:rsidR="006967FE">
        <w:rPr>
          <w:rFonts w:ascii="Century Gothic" w:eastAsia="MS Mincho" w:hAnsi="Century Gothic" w:cs="Arial"/>
          <w:sz w:val="22"/>
          <w:szCs w:val="22"/>
        </w:rPr>
        <w:t xml:space="preserve"> de 1902, pasada ante la fe del Licenciado </w:t>
      </w:r>
      <w:r w:rsidR="00AE3722">
        <w:rPr>
          <w:rFonts w:ascii="Century Gothic" w:eastAsia="MS Mincho" w:hAnsi="Century Gothic" w:cs="Arial"/>
          <w:sz w:val="22"/>
          <w:szCs w:val="22"/>
        </w:rPr>
        <w:t>Manuel Vicente del Río</w:t>
      </w:r>
      <w:r w:rsidR="006967FE">
        <w:rPr>
          <w:rFonts w:ascii="Century Gothic" w:eastAsia="MS Mincho" w:hAnsi="Century Gothic" w:cs="Arial"/>
          <w:sz w:val="22"/>
          <w:szCs w:val="22"/>
        </w:rPr>
        <w:t>,</w:t>
      </w:r>
      <w:r w:rsidR="00AE3722">
        <w:rPr>
          <w:rFonts w:ascii="Century Gothic" w:eastAsia="MS Mincho" w:hAnsi="Century Gothic" w:cs="Arial"/>
          <w:sz w:val="22"/>
          <w:szCs w:val="22"/>
        </w:rPr>
        <w:t xml:space="preserve"> entonces</w:t>
      </w:r>
      <w:r w:rsidR="006967FE">
        <w:rPr>
          <w:rFonts w:ascii="Century Gothic" w:eastAsia="MS Mincho" w:hAnsi="Century Gothic" w:cs="Arial"/>
          <w:sz w:val="22"/>
          <w:szCs w:val="22"/>
        </w:rPr>
        <w:t xml:space="preserve"> notario titular de la notaría pública número 35, de la décima séptima demarcación notarial del Estado de Veracruz de Ignacio de la Llave</w:t>
      </w:r>
      <w:r w:rsidR="00CD7A7D">
        <w:rPr>
          <w:rFonts w:ascii="Century Gothic" w:eastAsia="MS Mincho" w:hAnsi="Century Gothic" w:cs="Arial"/>
          <w:sz w:val="22"/>
          <w:szCs w:val="22"/>
        </w:rPr>
        <w:t>, cuyo primer testimonio quedó inscrito en el Registro Público de la Propiedad y del Comerci</w:t>
      </w:r>
      <w:r w:rsidR="00985471">
        <w:rPr>
          <w:rFonts w:ascii="Century Gothic" w:eastAsia="MS Mincho" w:hAnsi="Century Gothic" w:cs="Arial"/>
          <w:sz w:val="22"/>
          <w:szCs w:val="22"/>
        </w:rPr>
        <w:t>o</w:t>
      </w:r>
      <w:r w:rsidR="00CD7A7D">
        <w:rPr>
          <w:rFonts w:ascii="Century Gothic" w:eastAsia="MS Mincho" w:hAnsi="Century Gothic" w:cs="Arial"/>
          <w:sz w:val="22"/>
          <w:szCs w:val="22"/>
        </w:rPr>
        <w:t xml:space="preserve"> de la décima séptima zona registral con cabecera en la Ciudad de Veracruz, Estado de Veracruz de Ignacio de la Llave, bajo el número </w:t>
      </w:r>
      <w:r w:rsidR="000D6D46">
        <w:rPr>
          <w:rFonts w:ascii="Century Gothic" w:eastAsia="MS Mincho" w:hAnsi="Century Gothic" w:cs="Arial"/>
          <w:sz w:val="22"/>
          <w:szCs w:val="22"/>
        </w:rPr>
        <w:t>quinientos veinte</w:t>
      </w:r>
      <w:r w:rsidR="00CD7A7D">
        <w:rPr>
          <w:rFonts w:ascii="Century Gothic" w:eastAsia="MS Mincho" w:hAnsi="Century Gothic" w:cs="Arial"/>
          <w:sz w:val="22"/>
          <w:szCs w:val="22"/>
        </w:rPr>
        <w:t xml:space="preserve">, volumen </w:t>
      </w:r>
      <w:r w:rsidR="000D6D46">
        <w:rPr>
          <w:rFonts w:ascii="Century Gothic" w:eastAsia="MS Mincho" w:hAnsi="Century Gothic" w:cs="Arial"/>
          <w:sz w:val="22"/>
          <w:szCs w:val="22"/>
        </w:rPr>
        <w:t>setenta y dos</w:t>
      </w:r>
      <w:r w:rsidR="00CD7A7D">
        <w:rPr>
          <w:rFonts w:ascii="Century Gothic" w:eastAsia="MS Mincho" w:hAnsi="Century Gothic" w:cs="Arial"/>
          <w:sz w:val="22"/>
          <w:szCs w:val="22"/>
        </w:rPr>
        <w:t xml:space="preserve">, de fecha </w:t>
      </w:r>
      <w:r w:rsidR="000D6D46">
        <w:rPr>
          <w:rFonts w:ascii="Century Gothic" w:eastAsia="MS Mincho" w:hAnsi="Century Gothic" w:cs="Arial"/>
          <w:sz w:val="22"/>
          <w:szCs w:val="22"/>
        </w:rPr>
        <w:t>23 de diciembre de 1902</w:t>
      </w:r>
      <w:r w:rsidR="00CD7A7D">
        <w:rPr>
          <w:rFonts w:ascii="Century Gothic" w:eastAsia="MS Mincho" w:hAnsi="Century Gothic" w:cs="Arial"/>
          <w:sz w:val="22"/>
          <w:szCs w:val="22"/>
        </w:rPr>
        <w:t>.</w:t>
      </w:r>
    </w:p>
    <w:p w14:paraId="6DED4E87" w14:textId="38B3BCD8" w:rsidR="00CD7A7D" w:rsidRDefault="00CD7A7D" w:rsidP="00816613">
      <w:pPr>
        <w:pStyle w:val="Prrafodelista"/>
        <w:numPr>
          <w:ilvl w:val="0"/>
          <w:numId w:val="12"/>
        </w:numPr>
        <w:spacing w:line="360" w:lineRule="auto"/>
        <w:jc w:val="both"/>
        <w:rPr>
          <w:rFonts w:ascii="Century Gothic" w:eastAsia="MS Mincho" w:hAnsi="Century Gothic" w:cs="Arial"/>
          <w:sz w:val="22"/>
          <w:szCs w:val="22"/>
        </w:rPr>
      </w:pPr>
      <w:r>
        <w:rPr>
          <w:rFonts w:ascii="Century Gothic" w:eastAsia="MS Mincho" w:hAnsi="Century Gothic" w:cs="Arial"/>
          <w:sz w:val="22"/>
          <w:szCs w:val="22"/>
        </w:rPr>
        <w:t>Que su domicilio fiscal es en Avenida 16 de Septiembre, número 955, de la colonia Centro, en la Ciudad de Veracruz, Estado de Veracruz de Ignacio de la Llave, con código postal 91700.</w:t>
      </w:r>
    </w:p>
    <w:p w14:paraId="626081D5" w14:textId="666ACDBE" w:rsidR="00CD7A7D" w:rsidRDefault="00CD7A7D" w:rsidP="00816613">
      <w:pPr>
        <w:pStyle w:val="Prrafodelista"/>
        <w:numPr>
          <w:ilvl w:val="0"/>
          <w:numId w:val="12"/>
        </w:numPr>
        <w:spacing w:line="360" w:lineRule="auto"/>
        <w:jc w:val="both"/>
        <w:rPr>
          <w:rFonts w:ascii="Century Gothic" w:eastAsia="MS Mincho" w:hAnsi="Century Gothic" w:cs="Arial"/>
          <w:sz w:val="22"/>
          <w:szCs w:val="22"/>
        </w:rPr>
      </w:pPr>
      <w:r>
        <w:rPr>
          <w:rFonts w:ascii="Century Gothic" w:eastAsia="MS Mincho" w:hAnsi="Century Gothic" w:cs="Arial"/>
          <w:sz w:val="22"/>
          <w:szCs w:val="22"/>
        </w:rPr>
        <w:t>Que el nombre comercial mediante el cual se ostenta ante el público es HOSPITAL ESPAÑOL VERACRUZ, usando indistintamente los ya señalados, tratándose siempre de la misma persona moral.</w:t>
      </w:r>
    </w:p>
    <w:p w14:paraId="2A63F2C0" w14:textId="3A7ADC23" w:rsidR="00CD7A7D" w:rsidRDefault="00CD7A7D" w:rsidP="00816613">
      <w:pPr>
        <w:pStyle w:val="Prrafodelista"/>
        <w:numPr>
          <w:ilvl w:val="0"/>
          <w:numId w:val="12"/>
        </w:numPr>
        <w:spacing w:line="360" w:lineRule="auto"/>
        <w:jc w:val="both"/>
        <w:rPr>
          <w:rFonts w:ascii="Century Gothic" w:eastAsia="MS Mincho" w:hAnsi="Century Gothic" w:cs="Arial"/>
          <w:sz w:val="22"/>
          <w:szCs w:val="22"/>
        </w:rPr>
      </w:pPr>
      <w:r>
        <w:rPr>
          <w:rFonts w:ascii="Century Gothic" w:eastAsia="MS Mincho" w:hAnsi="Century Gothic" w:cs="Arial"/>
          <w:sz w:val="22"/>
          <w:szCs w:val="22"/>
        </w:rPr>
        <w:t xml:space="preserve">Que su Registro Federal de Contribuyentes es </w:t>
      </w:r>
      <w:r w:rsidRPr="00CD7A7D">
        <w:rPr>
          <w:rFonts w:ascii="Century Gothic" w:eastAsia="MS Mincho" w:hAnsi="Century Gothic" w:cs="Arial"/>
          <w:sz w:val="22"/>
          <w:szCs w:val="22"/>
        </w:rPr>
        <w:t>SEB021211996</w:t>
      </w:r>
      <w:r>
        <w:rPr>
          <w:rFonts w:ascii="Century Gothic" w:eastAsia="MS Mincho" w:hAnsi="Century Gothic" w:cs="Arial"/>
          <w:sz w:val="22"/>
          <w:szCs w:val="22"/>
        </w:rPr>
        <w:t xml:space="preserve"> (</w:t>
      </w:r>
      <w:r w:rsidRPr="00CD7A7D">
        <w:rPr>
          <w:rFonts w:ascii="Century Gothic" w:eastAsia="MS Mincho" w:hAnsi="Century Gothic" w:cs="Arial"/>
          <w:sz w:val="22"/>
          <w:szCs w:val="22"/>
        </w:rPr>
        <w:t>S</w:t>
      </w:r>
      <w:r>
        <w:rPr>
          <w:rFonts w:ascii="Century Gothic" w:eastAsia="MS Mincho" w:hAnsi="Century Gothic" w:cs="Arial"/>
          <w:sz w:val="22"/>
          <w:szCs w:val="22"/>
        </w:rPr>
        <w:t xml:space="preserve">, </w:t>
      </w:r>
      <w:r w:rsidRPr="00CD7A7D">
        <w:rPr>
          <w:rFonts w:ascii="Century Gothic" w:eastAsia="MS Mincho" w:hAnsi="Century Gothic" w:cs="Arial"/>
          <w:sz w:val="22"/>
          <w:szCs w:val="22"/>
        </w:rPr>
        <w:t>E</w:t>
      </w:r>
      <w:r>
        <w:rPr>
          <w:rFonts w:ascii="Century Gothic" w:eastAsia="MS Mincho" w:hAnsi="Century Gothic" w:cs="Arial"/>
          <w:sz w:val="22"/>
          <w:szCs w:val="22"/>
        </w:rPr>
        <w:t xml:space="preserve">, </w:t>
      </w:r>
      <w:r w:rsidRPr="00CD7A7D">
        <w:rPr>
          <w:rFonts w:ascii="Century Gothic" w:eastAsia="MS Mincho" w:hAnsi="Century Gothic" w:cs="Arial"/>
          <w:sz w:val="22"/>
          <w:szCs w:val="22"/>
        </w:rPr>
        <w:t>B</w:t>
      </w:r>
      <w:r>
        <w:rPr>
          <w:rFonts w:ascii="Century Gothic" w:eastAsia="MS Mincho" w:hAnsi="Century Gothic" w:cs="Arial"/>
          <w:sz w:val="22"/>
          <w:szCs w:val="22"/>
        </w:rPr>
        <w:t>, cero, dos, uno, dos, uno, uno, nueve, nueve, seis).</w:t>
      </w:r>
    </w:p>
    <w:p w14:paraId="165BF126" w14:textId="2291D3FF" w:rsidR="00091A7C" w:rsidRPr="00D614EB" w:rsidRDefault="00091A7C" w:rsidP="00816613">
      <w:pPr>
        <w:pStyle w:val="Prrafodelista"/>
        <w:numPr>
          <w:ilvl w:val="0"/>
          <w:numId w:val="12"/>
        </w:numPr>
        <w:spacing w:line="360" w:lineRule="auto"/>
        <w:jc w:val="both"/>
        <w:rPr>
          <w:rFonts w:ascii="Century Gothic" w:eastAsia="MS Mincho" w:hAnsi="Century Gothic" w:cs="Arial"/>
          <w:sz w:val="22"/>
          <w:szCs w:val="22"/>
        </w:rPr>
      </w:pPr>
      <w:r>
        <w:rPr>
          <w:rFonts w:ascii="Century Gothic" w:eastAsia="MS Mincho" w:hAnsi="Century Gothic" w:cs="Arial"/>
          <w:sz w:val="22"/>
          <w:szCs w:val="22"/>
        </w:rPr>
        <w:t xml:space="preserve">Que otorgó un poder </w:t>
      </w:r>
      <w:r w:rsidR="00433116">
        <w:rPr>
          <w:rFonts w:ascii="Century Gothic" w:eastAsia="MS Mincho" w:hAnsi="Century Gothic" w:cs="Arial"/>
          <w:sz w:val="22"/>
          <w:szCs w:val="22"/>
        </w:rPr>
        <w:t>general para pleitos y cobranzas y para actos de administración</w:t>
      </w:r>
      <w:r>
        <w:rPr>
          <w:rFonts w:ascii="Century Gothic" w:eastAsia="MS Mincho" w:hAnsi="Century Gothic" w:cs="Arial"/>
          <w:sz w:val="22"/>
          <w:szCs w:val="22"/>
        </w:rPr>
        <w:t xml:space="preserve"> a la </w:t>
      </w:r>
      <w:r w:rsidRPr="00AE3722">
        <w:rPr>
          <w:rFonts w:ascii="Century Gothic" w:hAnsi="Century Gothic"/>
          <w:bCs/>
          <w:sz w:val="22"/>
          <w:szCs w:val="22"/>
          <w:lang w:val="es-MX"/>
        </w:rPr>
        <w:t>LIC. JACQUELINE CRESPO RUIZ</w:t>
      </w:r>
      <w:r w:rsidR="00433116" w:rsidRPr="00AE3722">
        <w:rPr>
          <w:rFonts w:ascii="Century Gothic" w:hAnsi="Century Gothic"/>
          <w:bCs/>
          <w:sz w:val="22"/>
          <w:szCs w:val="22"/>
          <w:lang w:val="es-MX"/>
        </w:rPr>
        <w:t>,</w:t>
      </w:r>
      <w:r w:rsidR="00D614EB" w:rsidRPr="00AE3722">
        <w:rPr>
          <w:rFonts w:ascii="Century Gothic" w:hAnsi="Century Gothic"/>
          <w:bCs/>
          <w:sz w:val="22"/>
          <w:szCs w:val="22"/>
          <w:lang w:val="es-MX"/>
        </w:rPr>
        <w:t xml:space="preserve"> mediante</w:t>
      </w:r>
      <w:r w:rsidR="00D614EB">
        <w:rPr>
          <w:rFonts w:ascii="Century Gothic" w:hAnsi="Century Gothic"/>
          <w:sz w:val="22"/>
          <w:szCs w:val="22"/>
          <w:lang w:val="es-MX"/>
        </w:rPr>
        <w:t xml:space="preserve"> escritura </w:t>
      </w:r>
      <w:r w:rsidR="00D614EB">
        <w:rPr>
          <w:rFonts w:ascii="Century Gothic" w:hAnsi="Century Gothic"/>
          <w:sz w:val="22"/>
          <w:szCs w:val="22"/>
          <w:lang w:val="es-MX"/>
        </w:rPr>
        <w:lastRenderedPageBreak/>
        <w:t xml:space="preserve">pública número 56,274, del libro </w:t>
      </w:r>
      <w:r w:rsidR="00433116">
        <w:rPr>
          <w:rFonts w:ascii="Century Gothic" w:hAnsi="Century Gothic"/>
          <w:sz w:val="22"/>
          <w:szCs w:val="22"/>
          <w:lang w:val="es-MX"/>
        </w:rPr>
        <w:t>2,259</w:t>
      </w:r>
      <w:r w:rsidR="00D614EB">
        <w:rPr>
          <w:rFonts w:ascii="Century Gothic" w:hAnsi="Century Gothic"/>
          <w:sz w:val="22"/>
          <w:szCs w:val="22"/>
          <w:lang w:val="es-MX"/>
        </w:rPr>
        <w:t xml:space="preserve">, de fecha 15 de septiembre del año 2021, pasada ante la fe del </w:t>
      </w:r>
      <w:r w:rsidR="00D614EB" w:rsidRPr="00D614EB">
        <w:rPr>
          <w:rFonts w:ascii="Century Gothic" w:hAnsi="Century Gothic"/>
          <w:sz w:val="22"/>
          <w:szCs w:val="22"/>
          <w:lang w:val="es-MX"/>
        </w:rPr>
        <w:t>Lic. Joaquín Tiburcio Galicia</w:t>
      </w:r>
      <w:r w:rsidR="00D614EB">
        <w:rPr>
          <w:rFonts w:ascii="Century Gothic" w:hAnsi="Century Gothic"/>
          <w:sz w:val="22"/>
          <w:szCs w:val="22"/>
          <w:lang w:val="es-MX"/>
        </w:rPr>
        <w:t>, notario público titular número 17, de la décima séptima demarcación notarial del Estado de Veracruz de Ignacio de la Llave; nombrándola así apoderada legal y otorgando las facultades necesarias para inscribir el presente instrumento.</w:t>
      </w:r>
    </w:p>
    <w:p w14:paraId="74E2B39D" w14:textId="03D4AF91" w:rsidR="00BB3B6B" w:rsidRPr="00222C97" w:rsidRDefault="001D0503" w:rsidP="00816613">
      <w:pPr>
        <w:pStyle w:val="Prrafodelista"/>
        <w:numPr>
          <w:ilvl w:val="0"/>
          <w:numId w:val="12"/>
        </w:numPr>
        <w:spacing w:line="360" w:lineRule="auto"/>
        <w:jc w:val="both"/>
        <w:rPr>
          <w:rFonts w:ascii="Century Gothic" w:hAnsi="Century Gothic"/>
          <w:sz w:val="22"/>
          <w:szCs w:val="22"/>
          <w:highlight w:val="yellow"/>
          <w:lang w:val="es-MX"/>
        </w:rPr>
      </w:pPr>
      <w:r w:rsidRPr="00024D6B">
        <w:rPr>
          <w:rFonts w:ascii="Century Gothic" w:hAnsi="Century Gothic"/>
          <w:sz w:val="22"/>
          <w:szCs w:val="22"/>
          <w:lang w:val="es-MX"/>
        </w:rPr>
        <w:t xml:space="preserve">Que </w:t>
      </w:r>
      <w:r w:rsidR="00F05C59" w:rsidRPr="00024D6B">
        <w:rPr>
          <w:rFonts w:ascii="Century Gothic" w:hAnsi="Century Gothic"/>
          <w:sz w:val="22"/>
          <w:szCs w:val="22"/>
          <w:lang w:val="es-MX"/>
        </w:rPr>
        <w:t xml:space="preserve">dentro de </w:t>
      </w:r>
      <w:r w:rsidR="009A011D" w:rsidRPr="00024D6B">
        <w:rPr>
          <w:rFonts w:ascii="Century Gothic" w:hAnsi="Century Gothic"/>
          <w:sz w:val="22"/>
          <w:szCs w:val="22"/>
          <w:lang w:val="es-MX"/>
        </w:rPr>
        <w:t xml:space="preserve">sus instalaciones </w:t>
      </w:r>
      <w:r w:rsidRPr="00024D6B">
        <w:rPr>
          <w:rFonts w:ascii="Century Gothic" w:hAnsi="Century Gothic"/>
          <w:sz w:val="22"/>
          <w:szCs w:val="22"/>
          <w:lang w:val="es-MX"/>
        </w:rPr>
        <w:t xml:space="preserve">cuenta con un espacio </w:t>
      </w:r>
      <w:r w:rsidR="00F05C59" w:rsidRPr="00024D6B">
        <w:rPr>
          <w:rFonts w:ascii="Century Gothic" w:hAnsi="Century Gothic"/>
          <w:sz w:val="22"/>
          <w:szCs w:val="22"/>
          <w:lang w:val="es-MX"/>
        </w:rPr>
        <w:t>para arrendar</w:t>
      </w:r>
      <w:r w:rsidR="00A7525F" w:rsidRPr="00024D6B">
        <w:rPr>
          <w:rFonts w:ascii="Century Gothic" w:hAnsi="Century Gothic"/>
          <w:sz w:val="22"/>
          <w:szCs w:val="22"/>
          <w:lang w:val="es-MX"/>
        </w:rPr>
        <w:t xml:space="preserve"> </w:t>
      </w:r>
      <w:r w:rsidR="00024D6B">
        <w:rPr>
          <w:rFonts w:ascii="Century Gothic" w:hAnsi="Century Gothic"/>
          <w:sz w:val="22"/>
          <w:szCs w:val="22"/>
          <w:lang w:val="es-MX"/>
        </w:rPr>
        <w:t>de</w:t>
      </w:r>
      <w:r w:rsidR="00A7525F" w:rsidRPr="00024D6B">
        <w:rPr>
          <w:rFonts w:ascii="Century Gothic" w:hAnsi="Century Gothic"/>
          <w:sz w:val="22"/>
          <w:szCs w:val="22"/>
          <w:lang w:val="es-MX"/>
        </w:rPr>
        <w:t xml:space="preserve"> forma temporal y condicionada</w:t>
      </w:r>
      <w:r w:rsidR="00F05C59" w:rsidRPr="00024D6B">
        <w:rPr>
          <w:rFonts w:ascii="Century Gothic" w:hAnsi="Century Gothic"/>
          <w:sz w:val="22"/>
          <w:szCs w:val="22"/>
          <w:lang w:val="es-MX"/>
        </w:rPr>
        <w:t xml:space="preserve">, </w:t>
      </w:r>
      <w:r w:rsidR="00A7525F" w:rsidRPr="00024D6B">
        <w:rPr>
          <w:rFonts w:ascii="Century Gothic" w:hAnsi="Century Gothic"/>
          <w:sz w:val="22"/>
          <w:szCs w:val="22"/>
          <w:lang w:val="es-MX"/>
        </w:rPr>
        <w:t xml:space="preserve">locales destinados a ser utilizados por los profesionales de la medicina como </w:t>
      </w:r>
      <w:r w:rsidRPr="00024D6B">
        <w:rPr>
          <w:rFonts w:ascii="Century Gothic" w:hAnsi="Century Gothic"/>
          <w:sz w:val="22"/>
          <w:szCs w:val="22"/>
          <w:lang w:val="es-MX"/>
        </w:rPr>
        <w:t>consultorios</w:t>
      </w:r>
      <w:r w:rsidR="00024D6B">
        <w:rPr>
          <w:rFonts w:ascii="Century Gothic" w:hAnsi="Century Gothic"/>
          <w:sz w:val="22"/>
          <w:szCs w:val="22"/>
          <w:lang w:val="es-MX"/>
        </w:rPr>
        <w:t>, ya se</w:t>
      </w:r>
      <w:r w:rsidR="0043073E">
        <w:rPr>
          <w:rFonts w:ascii="Century Gothic" w:hAnsi="Century Gothic"/>
          <w:sz w:val="22"/>
          <w:szCs w:val="22"/>
          <w:lang w:val="es-MX"/>
        </w:rPr>
        <w:t>a</w:t>
      </w:r>
      <w:r w:rsidR="00024D6B">
        <w:rPr>
          <w:rFonts w:ascii="Century Gothic" w:hAnsi="Century Gothic"/>
          <w:sz w:val="22"/>
          <w:szCs w:val="22"/>
          <w:lang w:val="es-MX"/>
        </w:rPr>
        <w:t xml:space="preserve"> de forma individual o compartid</w:t>
      </w:r>
      <w:r w:rsidR="0043073E">
        <w:rPr>
          <w:rFonts w:ascii="Century Gothic" w:hAnsi="Century Gothic"/>
          <w:sz w:val="22"/>
          <w:szCs w:val="22"/>
          <w:lang w:val="es-MX"/>
        </w:rPr>
        <w:t>a</w:t>
      </w:r>
      <w:r w:rsidR="00A7525F" w:rsidRPr="00024D6B">
        <w:rPr>
          <w:rFonts w:ascii="Century Gothic" w:hAnsi="Century Gothic"/>
          <w:sz w:val="22"/>
          <w:szCs w:val="22"/>
          <w:lang w:val="es-MX"/>
        </w:rPr>
        <w:t xml:space="preserve">, los cuales cuentan </w:t>
      </w:r>
      <w:r w:rsidR="00F05C59" w:rsidRPr="00024D6B">
        <w:rPr>
          <w:rFonts w:ascii="Century Gothic" w:hAnsi="Century Gothic"/>
          <w:sz w:val="22"/>
          <w:szCs w:val="22"/>
          <w:lang w:val="es-MX"/>
        </w:rPr>
        <w:t>con sus respectivas áreas comunes</w:t>
      </w:r>
      <w:r w:rsidR="00A7525F" w:rsidRPr="00024D6B">
        <w:rPr>
          <w:rFonts w:ascii="Century Gothic" w:hAnsi="Century Gothic"/>
          <w:sz w:val="22"/>
          <w:szCs w:val="22"/>
          <w:lang w:val="es-MX"/>
        </w:rPr>
        <w:t xml:space="preserve">; </w:t>
      </w:r>
      <w:r w:rsidR="00024D6B" w:rsidRPr="00024D6B">
        <w:rPr>
          <w:rFonts w:ascii="Century Gothic" w:hAnsi="Century Gothic"/>
          <w:sz w:val="22"/>
          <w:szCs w:val="22"/>
          <w:lang w:val="es-MX"/>
        </w:rPr>
        <w:t xml:space="preserve">dicho espacio se ubica en </w:t>
      </w:r>
      <w:r w:rsidR="00024D6B" w:rsidRPr="00222C97">
        <w:rPr>
          <w:rFonts w:ascii="Century Gothic" w:hAnsi="Century Gothic"/>
          <w:sz w:val="22"/>
          <w:szCs w:val="22"/>
          <w:highlight w:val="yellow"/>
          <w:lang w:val="es-MX"/>
        </w:rPr>
        <w:t xml:space="preserve">planta baja del pabellón cinco, identificado con el número </w:t>
      </w:r>
      <w:r w:rsidR="00024D6B" w:rsidRPr="00222C97">
        <w:rPr>
          <w:rFonts w:ascii="Century Gothic" w:hAnsi="Century Gothic"/>
          <w:b/>
          <w:bCs/>
          <w:sz w:val="22"/>
          <w:szCs w:val="22"/>
          <w:highlight w:val="yellow"/>
          <w:lang w:val="es-MX"/>
        </w:rPr>
        <w:t>M</w:t>
      </w:r>
      <w:r w:rsidR="00E64FFC" w:rsidRPr="00222C97">
        <w:rPr>
          <w:rFonts w:ascii="Century Gothic" w:hAnsi="Century Gothic"/>
          <w:b/>
          <w:bCs/>
          <w:sz w:val="22"/>
          <w:szCs w:val="22"/>
          <w:highlight w:val="yellow"/>
          <w:lang w:val="es-MX"/>
        </w:rPr>
        <w:t>2</w:t>
      </w:r>
      <w:r w:rsidR="00024D6B" w:rsidRPr="00222C97">
        <w:rPr>
          <w:rFonts w:ascii="Century Gothic" w:hAnsi="Century Gothic"/>
          <w:sz w:val="22"/>
          <w:szCs w:val="22"/>
          <w:highlight w:val="yellow"/>
          <w:lang w:val="es-MX"/>
        </w:rPr>
        <w:t>.</w:t>
      </w:r>
    </w:p>
    <w:p w14:paraId="508C7DA7" w14:textId="42F9102E" w:rsidR="001D0503" w:rsidRPr="0043073E" w:rsidRDefault="001D0503" w:rsidP="00816613">
      <w:pPr>
        <w:pStyle w:val="Prrafodelista"/>
        <w:numPr>
          <w:ilvl w:val="0"/>
          <w:numId w:val="12"/>
        </w:numPr>
        <w:spacing w:line="360" w:lineRule="auto"/>
        <w:jc w:val="both"/>
        <w:rPr>
          <w:rFonts w:ascii="Century Gothic" w:hAnsi="Century Gothic"/>
          <w:sz w:val="22"/>
          <w:szCs w:val="22"/>
          <w:lang w:val="es-MX"/>
        </w:rPr>
      </w:pPr>
      <w:r w:rsidRPr="0043073E">
        <w:rPr>
          <w:rFonts w:ascii="Century Gothic" w:hAnsi="Century Gothic"/>
          <w:sz w:val="22"/>
          <w:szCs w:val="22"/>
          <w:lang w:val="es-MX"/>
        </w:rPr>
        <w:t xml:space="preserve">Que tiene interés en celebrar </w:t>
      </w:r>
      <w:r w:rsidR="0043073E">
        <w:rPr>
          <w:rFonts w:ascii="Century Gothic" w:hAnsi="Century Gothic"/>
          <w:sz w:val="22"/>
          <w:szCs w:val="22"/>
          <w:lang w:val="es-MX"/>
        </w:rPr>
        <w:t xml:space="preserve">un </w:t>
      </w:r>
      <w:r w:rsidRPr="0043073E">
        <w:rPr>
          <w:rFonts w:ascii="Century Gothic" w:hAnsi="Century Gothic"/>
          <w:sz w:val="22"/>
          <w:szCs w:val="22"/>
          <w:lang w:val="es-MX"/>
        </w:rPr>
        <w:t>contrato de arrendamiento</w:t>
      </w:r>
      <w:r w:rsidR="004F1EE2" w:rsidRPr="0043073E">
        <w:rPr>
          <w:rFonts w:ascii="Century Gothic" w:hAnsi="Century Gothic"/>
          <w:sz w:val="22"/>
          <w:szCs w:val="22"/>
          <w:lang w:val="es-MX"/>
        </w:rPr>
        <w:t>,</w:t>
      </w:r>
      <w:r w:rsidRPr="0043073E">
        <w:rPr>
          <w:rFonts w:ascii="Century Gothic" w:hAnsi="Century Gothic"/>
          <w:sz w:val="22"/>
          <w:szCs w:val="22"/>
          <w:lang w:val="es-MX"/>
        </w:rPr>
        <w:t xml:space="preserve"> con el carácter de ARRENDADORA, resp</w:t>
      </w:r>
      <w:r w:rsidR="004D19F4" w:rsidRPr="0043073E">
        <w:rPr>
          <w:rFonts w:ascii="Century Gothic" w:hAnsi="Century Gothic"/>
          <w:sz w:val="22"/>
          <w:szCs w:val="22"/>
          <w:lang w:val="es-MX"/>
        </w:rPr>
        <w:t xml:space="preserve">ecto del </w:t>
      </w:r>
      <w:r w:rsidRPr="0043073E">
        <w:rPr>
          <w:rFonts w:ascii="Century Gothic" w:hAnsi="Century Gothic"/>
          <w:sz w:val="22"/>
          <w:szCs w:val="22"/>
          <w:lang w:val="es-MX"/>
        </w:rPr>
        <w:t xml:space="preserve">consultorio </w:t>
      </w:r>
      <w:r w:rsidR="009A011D" w:rsidRPr="0043073E">
        <w:rPr>
          <w:rFonts w:ascii="Century Gothic" w:hAnsi="Century Gothic"/>
          <w:sz w:val="22"/>
          <w:szCs w:val="22"/>
          <w:lang w:val="es-MX"/>
        </w:rPr>
        <w:t xml:space="preserve">materia </w:t>
      </w:r>
      <w:r w:rsidR="00EA4501">
        <w:rPr>
          <w:rFonts w:ascii="Century Gothic" w:hAnsi="Century Gothic"/>
          <w:sz w:val="22"/>
          <w:szCs w:val="22"/>
          <w:lang w:val="es-MX"/>
        </w:rPr>
        <w:t>del presente.</w:t>
      </w:r>
    </w:p>
    <w:p w14:paraId="38BD3D5F" w14:textId="77777777" w:rsidR="001D0503" w:rsidRPr="00373739" w:rsidRDefault="001D0503" w:rsidP="00816613">
      <w:pPr>
        <w:spacing w:line="360" w:lineRule="auto"/>
        <w:jc w:val="both"/>
        <w:rPr>
          <w:rFonts w:ascii="Century Gothic" w:hAnsi="Century Gothic"/>
          <w:sz w:val="22"/>
          <w:szCs w:val="22"/>
          <w:lang w:val="es-MX"/>
        </w:rPr>
      </w:pPr>
    </w:p>
    <w:p w14:paraId="48FE56E5" w14:textId="45951DE7" w:rsidR="0043073E" w:rsidRDefault="0043073E" w:rsidP="00816613">
      <w:pPr>
        <w:spacing w:line="360" w:lineRule="auto"/>
        <w:jc w:val="both"/>
        <w:rPr>
          <w:rFonts w:ascii="Century Gothic" w:hAnsi="Century Gothic"/>
          <w:b/>
          <w:bCs/>
          <w:sz w:val="22"/>
          <w:szCs w:val="22"/>
          <w:lang w:val="es-MX"/>
        </w:rPr>
      </w:pPr>
      <w:r>
        <w:rPr>
          <w:rFonts w:ascii="Century Gothic" w:hAnsi="Century Gothic"/>
          <w:b/>
          <w:sz w:val="22"/>
          <w:szCs w:val="22"/>
          <w:lang w:val="es-MX"/>
        </w:rPr>
        <w:t xml:space="preserve">SEGUNDA. -  </w:t>
      </w:r>
      <w:r w:rsidRPr="00E05FCC">
        <w:rPr>
          <w:rFonts w:ascii="Century Gothic" w:hAnsi="Century Gothic"/>
          <w:bCs/>
          <w:sz w:val="22"/>
          <w:szCs w:val="22"/>
          <w:lang w:val="es-MX"/>
        </w:rPr>
        <w:t xml:space="preserve">Declara </w:t>
      </w:r>
      <w:r w:rsidR="00E64FFC">
        <w:rPr>
          <w:rFonts w:ascii="Century Gothic" w:hAnsi="Century Gothic"/>
          <w:b/>
          <w:bCs/>
          <w:sz w:val="22"/>
          <w:szCs w:val="22"/>
          <w:lang w:val="es-MX"/>
        </w:rPr>
        <w:t xml:space="preserve">“LA ARRENDATARIA” </w:t>
      </w:r>
      <w:r w:rsidR="00E64FFC">
        <w:rPr>
          <w:rFonts w:ascii="Century Gothic" w:hAnsi="Century Gothic"/>
          <w:sz w:val="22"/>
          <w:szCs w:val="22"/>
          <w:lang w:val="es-MX"/>
        </w:rPr>
        <w:t>mediante su</w:t>
      </w:r>
      <w:r w:rsidR="00222C97">
        <w:rPr>
          <w:rFonts w:ascii="Century Gothic" w:hAnsi="Century Gothic"/>
          <w:sz w:val="22"/>
          <w:szCs w:val="22"/>
          <w:lang w:val="es-MX"/>
        </w:rPr>
        <w:t>(s)</w:t>
      </w:r>
      <w:r w:rsidR="00E64FFC">
        <w:rPr>
          <w:rFonts w:ascii="Century Gothic" w:hAnsi="Century Gothic"/>
          <w:sz w:val="22"/>
          <w:szCs w:val="22"/>
          <w:lang w:val="es-MX"/>
        </w:rPr>
        <w:t xml:space="preserve"> ADMINISTRADOR</w:t>
      </w:r>
      <w:r w:rsidR="00222C97">
        <w:rPr>
          <w:rFonts w:ascii="Century Gothic" w:hAnsi="Century Gothic"/>
          <w:sz w:val="22"/>
          <w:szCs w:val="22"/>
          <w:lang w:val="es-MX"/>
        </w:rPr>
        <w:t>(ES)</w:t>
      </w:r>
      <w:r w:rsidR="00E64FFC">
        <w:rPr>
          <w:rFonts w:ascii="Century Gothic" w:hAnsi="Century Gothic"/>
          <w:sz w:val="22"/>
          <w:szCs w:val="22"/>
          <w:lang w:val="es-MX"/>
        </w:rPr>
        <w:t xml:space="preserve">, </w:t>
      </w:r>
      <w:r w:rsidR="00774AD7" w:rsidRPr="00222C97">
        <w:rPr>
          <w:rFonts w:ascii="Century Gothic" w:hAnsi="Century Gothic"/>
          <w:sz w:val="22"/>
          <w:szCs w:val="22"/>
          <w:highlight w:val="yellow"/>
          <w:lang w:val="es-MX"/>
        </w:rPr>
        <w:t xml:space="preserve">el </w:t>
      </w:r>
      <w:r w:rsidR="00774AD7" w:rsidRPr="00222C97">
        <w:rPr>
          <w:rFonts w:ascii="Century Gothic" w:hAnsi="Century Gothic"/>
          <w:b/>
          <w:bCs/>
          <w:sz w:val="22"/>
          <w:szCs w:val="22"/>
          <w:highlight w:val="yellow"/>
          <w:lang w:val="es-MX"/>
        </w:rPr>
        <w:t>DR. ISAAC BALTAZAR GÓMEZ</w:t>
      </w:r>
      <w:r w:rsidR="00EA4501" w:rsidRPr="00222C97">
        <w:rPr>
          <w:rFonts w:ascii="Century Gothic" w:hAnsi="Century Gothic"/>
          <w:sz w:val="22"/>
          <w:szCs w:val="22"/>
          <w:highlight w:val="yellow"/>
          <w:lang w:val="es-MX"/>
        </w:rPr>
        <w:t>:</w:t>
      </w:r>
    </w:p>
    <w:p w14:paraId="7B70F13A" w14:textId="12F820AC" w:rsidR="00E64FFC" w:rsidRDefault="00E64FFC" w:rsidP="000E19A0">
      <w:pPr>
        <w:pStyle w:val="Prrafodelista"/>
        <w:numPr>
          <w:ilvl w:val="0"/>
          <w:numId w:val="13"/>
        </w:numPr>
        <w:spacing w:line="360" w:lineRule="auto"/>
        <w:jc w:val="both"/>
        <w:rPr>
          <w:rFonts w:ascii="Century Gothic" w:hAnsi="Century Gothic"/>
          <w:sz w:val="22"/>
          <w:szCs w:val="22"/>
          <w:lang w:val="es-MX"/>
        </w:rPr>
      </w:pPr>
      <w:r>
        <w:rPr>
          <w:rFonts w:ascii="Century Gothic" w:hAnsi="Century Gothic"/>
          <w:sz w:val="22"/>
          <w:szCs w:val="22"/>
          <w:lang w:val="es-MX"/>
        </w:rPr>
        <w:t xml:space="preserve">Ser una persona moral debidamente constituida, según se acredita con la escritura pública número </w:t>
      </w:r>
      <w:r w:rsidRPr="00222C97">
        <w:rPr>
          <w:rFonts w:ascii="Century Gothic" w:hAnsi="Century Gothic"/>
          <w:sz w:val="22"/>
          <w:szCs w:val="22"/>
          <w:highlight w:val="yellow"/>
          <w:lang w:val="es-MX"/>
        </w:rPr>
        <w:t>35,425</w:t>
      </w:r>
      <w:r>
        <w:rPr>
          <w:rFonts w:ascii="Century Gothic" w:hAnsi="Century Gothic"/>
          <w:sz w:val="22"/>
          <w:szCs w:val="22"/>
          <w:lang w:val="es-MX"/>
        </w:rPr>
        <w:t xml:space="preserve">, de fecha </w:t>
      </w:r>
      <w:r w:rsidRPr="00222C97">
        <w:rPr>
          <w:rFonts w:ascii="Century Gothic" w:hAnsi="Century Gothic"/>
          <w:sz w:val="22"/>
          <w:szCs w:val="22"/>
          <w:highlight w:val="yellow"/>
          <w:lang w:val="es-MX"/>
        </w:rPr>
        <w:t>29 de junio del año 2021</w:t>
      </w:r>
      <w:r>
        <w:rPr>
          <w:rFonts w:ascii="Century Gothic" w:hAnsi="Century Gothic"/>
          <w:sz w:val="22"/>
          <w:szCs w:val="22"/>
          <w:lang w:val="es-MX"/>
        </w:rPr>
        <w:t xml:space="preserve">, pasada ante la fe de </w:t>
      </w:r>
      <w:r w:rsidRPr="00222C97">
        <w:rPr>
          <w:rFonts w:ascii="Century Gothic" w:hAnsi="Century Gothic"/>
          <w:sz w:val="22"/>
          <w:szCs w:val="22"/>
          <w:highlight w:val="yellow"/>
          <w:lang w:val="es-MX"/>
        </w:rPr>
        <w:t>la Licenciada Elvia Inés Collado García</w:t>
      </w:r>
      <w:r>
        <w:rPr>
          <w:rFonts w:ascii="Century Gothic" w:hAnsi="Century Gothic"/>
          <w:sz w:val="22"/>
          <w:szCs w:val="22"/>
          <w:lang w:val="es-MX"/>
        </w:rPr>
        <w:t xml:space="preserve">, </w:t>
      </w:r>
      <w:r w:rsidRPr="00222C97">
        <w:rPr>
          <w:rFonts w:ascii="Century Gothic" w:hAnsi="Century Gothic"/>
          <w:sz w:val="22"/>
          <w:szCs w:val="22"/>
          <w:highlight w:val="yellow"/>
          <w:lang w:val="es-MX"/>
        </w:rPr>
        <w:t>notaria adscrita de la notaría pública número 27</w:t>
      </w:r>
      <w:r>
        <w:rPr>
          <w:rFonts w:ascii="Century Gothic" w:hAnsi="Century Gothic"/>
          <w:sz w:val="22"/>
          <w:szCs w:val="22"/>
          <w:lang w:val="es-MX"/>
        </w:rPr>
        <w:t xml:space="preserve">, de la </w:t>
      </w:r>
      <w:r w:rsidRPr="00222C97">
        <w:rPr>
          <w:rFonts w:ascii="Century Gothic" w:hAnsi="Century Gothic"/>
          <w:sz w:val="22"/>
          <w:szCs w:val="22"/>
          <w:highlight w:val="yellow"/>
          <w:lang w:val="es-MX"/>
        </w:rPr>
        <w:t>décima séptima demarcación notarial del Estado de Veracruz de Ignacio de la Llave</w:t>
      </w:r>
      <w:r>
        <w:rPr>
          <w:rFonts w:ascii="Century Gothic" w:hAnsi="Century Gothic"/>
          <w:sz w:val="22"/>
          <w:szCs w:val="22"/>
          <w:lang w:val="es-MX"/>
        </w:rPr>
        <w:t xml:space="preserve">, cuyo primer testimonio quedó inscrito en el Registro Público de la Propiedad y del Comercio </w:t>
      </w:r>
      <w:r w:rsidRPr="00222C97">
        <w:rPr>
          <w:rFonts w:ascii="Century Gothic" w:hAnsi="Century Gothic"/>
          <w:sz w:val="22"/>
          <w:szCs w:val="22"/>
          <w:highlight w:val="yellow"/>
          <w:lang w:val="es-MX"/>
        </w:rPr>
        <w:t>de la segunda zona registral del Estado de Veracruz de Ignacio de la Llave</w:t>
      </w:r>
      <w:r>
        <w:rPr>
          <w:rFonts w:ascii="Century Gothic" w:hAnsi="Century Gothic"/>
          <w:sz w:val="22"/>
          <w:szCs w:val="22"/>
          <w:lang w:val="es-MX"/>
        </w:rPr>
        <w:t xml:space="preserve">, </w:t>
      </w:r>
      <w:r w:rsidRPr="00222C97">
        <w:rPr>
          <w:rFonts w:ascii="Century Gothic" w:hAnsi="Century Gothic"/>
          <w:sz w:val="22"/>
          <w:szCs w:val="22"/>
          <w:highlight w:val="yellow"/>
          <w:lang w:val="es-MX"/>
        </w:rPr>
        <w:t>con cabecera en la Ciudad de Boca del Río, Estado de Veracruz de Ignacio de la Llave</w:t>
      </w:r>
      <w:r>
        <w:rPr>
          <w:rFonts w:ascii="Century Gothic" w:hAnsi="Century Gothic"/>
          <w:sz w:val="22"/>
          <w:szCs w:val="22"/>
          <w:lang w:val="es-MX"/>
        </w:rPr>
        <w:t xml:space="preserve">, bajo el número </w:t>
      </w:r>
      <w:r w:rsidRPr="00222C97">
        <w:rPr>
          <w:rFonts w:ascii="Century Gothic" w:hAnsi="Century Gothic"/>
          <w:sz w:val="22"/>
          <w:szCs w:val="22"/>
          <w:highlight w:val="yellow"/>
          <w:lang w:val="es-MX"/>
        </w:rPr>
        <w:t>98, del volumen 49, sección V</w:t>
      </w:r>
      <w:r>
        <w:rPr>
          <w:rFonts w:ascii="Century Gothic" w:hAnsi="Century Gothic"/>
          <w:sz w:val="22"/>
          <w:szCs w:val="22"/>
          <w:lang w:val="es-MX"/>
        </w:rPr>
        <w:t xml:space="preserve">, de fecha </w:t>
      </w:r>
      <w:r w:rsidRPr="00222C97">
        <w:rPr>
          <w:rFonts w:ascii="Century Gothic" w:hAnsi="Century Gothic"/>
          <w:sz w:val="22"/>
          <w:szCs w:val="22"/>
          <w:highlight w:val="yellow"/>
          <w:lang w:val="es-MX"/>
        </w:rPr>
        <w:t>04 de agosto del 2021.</w:t>
      </w:r>
    </w:p>
    <w:p w14:paraId="72057E64" w14:textId="31E45780" w:rsidR="009B7340" w:rsidRDefault="009A011D" w:rsidP="000E19A0">
      <w:pPr>
        <w:pStyle w:val="Prrafodelista"/>
        <w:numPr>
          <w:ilvl w:val="0"/>
          <w:numId w:val="13"/>
        </w:numPr>
        <w:spacing w:line="360" w:lineRule="auto"/>
        <w:jc w:val="both"/>
        <w:rPr>
          <w:rFonts w:ascii="Century Gothic" w:hAnsi="Century Gothic"/>
          <w:sz w:val="22"/>
          <w:szCs w:val="22"/>
          <w:lang w:val="es-MX"/>
        </w:rPr>
      </w:pPr>
      <w:r w:rsidRPr="00EA4501">
        <w:rPr>
          <w:rFonts w:ascii="Century Gothic" w:hAnsi="Century Gothic"/>
          <w:sz w:val="22"/>
          <w:szCs w:val="22"/>
          <w:lang w:val="es-MX"/>
        </w:rPr>
        <w:t xml:space="preserve">Que </w:t>
      </w:r>
      <w:r w:rsidR="009B7340" w:rsidRPr="00222C97">
        <w:rPr>
          <w:rFonts w:ascii="Century Gothic" w:hAnsi="Century Gothic"/>
          <w:sz w:val="22"/>
          <w:szCs w:val="22"/>
          <w:highlight w:val="yellow"/>
          <w:lang w:val="es-MX"/>
        </w:rPr>
        <w:t xml:space="preserve">el </w:t>
      </w:r>
      <w:r w:rsidR="00774AD7" w:rsidRPr="00222C97">
        <w:rPr>
          <w:rFonts w:ascii="Century Gothic" w:hAnsi="Century Gothic"/>
          <w:sz w:val="22"/>
          <w:szCs w:val="22"/>
          <w:highlight w:val="yellow"/>
          <w:lang w:val="es-MX"/>
        </w:rPr>
        <w:t>DR. ISAAC BALTAZAR GÓMEZ</w:t>
      </w:r>
      <w:r w:rsidR="009B7340">
        <w:rPr>
          <w:rFonts w:ascii="Century Gothic" w:hAnsi="Century Gothic"/>
          <w:sz w:val="22"/>
          <w:szCs w:val="22"/>
          <w:lang w:val="es-MX"/>
        </w:rPr>
        <w:t xml:space="preserve">, </w:t>
      </w:r>
      <w:r w:rsidR="00774AD7">
        <w:rPr>
          <w:rFonts w:ascii="Century Gothic" w:hAnsi="Century Gothic"/>
          <w:sz w:val="22"/>
          <w:szCs w:val="22"/>
          <w:lang w:val="es-MX"/>
        </w:rPr>
        <w:t>es</w:t>
      </w:r>
      <w:r w:rsidR="009B7340">
        <w:rPr>
          <w:rFonts w:ascii="Century Gothic" w:hAnsi="Century Gothic"/>
          <w:sz w:val="22"/>
          <w:szCs w:val="22"/>
          <w:lang w:val="es-MX"/>
        </w:rPr>
        <w:t xml:space="preserve"> Administrador</w:t>
      </w:r>
      <w:r w:rsidR="00222C97">
        <w:rPr>
          <w:rFonts w:ascii="Century Gothic" w:hAnsi="Century Gothic"/>
          <w:sz w:val="22"/>
          <w:szCs w:val="22"/>
          <w:lang w:val="es-MX"/>
        </w:rPr>
        <w:t>(es)</w:t>
      </w:r>
      <w:r w:rsidR="009B7340">
        <w:rPr>
          <w:rFonts w:ascii="Century Gothic" w:hAnsi="Century Gothic"/>
          <w:sz w:val="22"/>
          <w:szCs w:val="22"/>
          <w:lang w:val="es-MX"/>
        </w:rPr>
        <w:t xml:space="preserve"> de la Sociedad, y cuenta con las facultades legales necesarias para celebrar el presente contrato, según lo acredita con el Acta Constitutiva descrita en la declaración que antecede.</w:t>
      </w:r>
    </w:p>
    <w:p w14:paraId="113DF5BB" w14:textId="77F2D91B" w:rsidR="009B7340" w:rsidRDefault="009B7340" w:rsidP="000E19A0">
      <w:pPr>
        <w:pStyle w:val="Prrafodelista"/>
        <w:numPr>
          <w:ilvl w:val="0"/>
          <w:numId w:val="13"/>
        </w:numPr>
        <w:spacing w:line="360" w:lineRule="auto"/>
        <w:jc w:val="both"/>
        <w:rPr>
          <w:rFonts w:ascii="Century Gothic" w:hAnsi="Century Gothic"/>
          <w:sz w:val="22"/>
          <w:szCs w:val="22"/>
          <w:lang w:val="es-MX"/>
        </w:rPr>
      </w:pPr>
      <w:r>
        <w:rPr>
          <w:rFonts w:ascii="Century Gothic" w:hAnsi="Century Gothic"/>
          <w:sz w:val="22"/>
          <w:szCs w:val="22"/>
          <w:lang w:val="es-MX"/>
        </w:rPr>
        <w:lastRenderedPageBreak/>
        <w:t xml:space="preserve">Que se encuentra inscrita en el Registro Federal de Contribuyentes bajo el número </w:t>
      </w:r>
      <w:r w:rsidR="00774AD7" w:rsidRPr="00222C97">
        <w:rPr>
          <w:rFonts w:ascii="Century Gothic" w:hAnsi="Century Gothic"/>
          <w:sz w:val="22"/>
          <w:szCs w:val="22"/>
          <w:highlight w:val="yellow"/>
          <w:lang w:val="es-MX"/>
        </w:rPr>
        <w:t>KPG210629M60 (K, P, G, dos, uno, cero, seis, dos, nueve)</w:t>
      </w:r>
      <w:r w:rsidR="00774AD7">
        <w:rPr>
          <w:rFonts w:ascii="Century Gothic" w:hAnsi="Century Gothic"/>
          <w:sz w:val="22"/>
          <w:szCs w:val="22"/>
          <w:lang w:val="es-MX"/>
        </w:rPr>
        <w:t>.</w:t>
      </w:r>
    </w:p>
    <w:p w14:paraId="2C7E3FD9" w14:textId="08BDE653" w:rsidR="009B7340" w:rsidRPr="009B7340" w:rsidRDefault="009B7340" w:rsidP="009B7340">
      <w:pPr>
        <w:pStyle w:val="Prrafodelista"/>
        <w:numPr>
          <w:ilvl w:val="0"/>
          <w:numId w:val="13"/>
        </w:numPr>
        <w:spacing w:line="360" w:lineRule="auto"/>
        <w:jc w:val="both"/>
        <w:rPr>
          <w:rFonts w:ascii="Century Gothic" w:hAnsi="Century Gothic"/>
          <w:sz w:val="22"/>
          <w:szCs w:val="22"/>
          <w:lang w:val="es-MX"/>
        </w:rPr>
      </w:pPr>
      <w:r w:rsidRPr="009B7340">
        <w:rPr>
          <w:rFonts w:ascii="Century Gothic" w:hAnsi="Century Gothic"/>
          <w:sz w:val="22"/>
          <w:szCs w:val="22"/>
          <w:lang w:val="es-MX"/>
        </w:rPr>
        <w:t xml:space="preserve">Que está interesada en celebrar este contrato temporal y condicionado para prestar y desarrollar los servicios propios de su objeto social en el local arrendado, dentro de las instalaciones de </w:t>
      </w:r>
      <w:r>
        <w:rPr>
          <w:rFonts w:ascii="Century Gothic" w:hAnsi="Century Gothic"/>
          <w:sz w:val="22"/>
          <w:szCs w:val="22"/>
          <w:lang w:val="es-MX"/>
        </w:rPr>
        <w:t>“</w:t>
      </w:r>
      <w:r w:rsidRPr="009B7340">
        <w:rPr>
          <w:rFonts w:ascii="Century Gothic" w:hAnsi="Century Gothic"/>
          <w:sz w:val="22"/>
          <w:szCs w:val="22"/>
          <w:lang w:val="es-MX"/>
        </w:rPr>
        <w:t>LA ARRENDADORA</w:t>
      </w:r>
      <w:r>
        <w:rPr>
          <w:rFonts w:ascii="Century Gothic" w:hAnsi="Century Gothic"/>
          <w:sz w:val="22"/>
          <w:szCs w:val="22"/>
          <w:lang w:val="es-MX"/>
        </w:rPr>
        <w:t xml:space="preserve">”, </w:t>
      </w:r>
      <w:r w:rsidRPr="009B7340">
        <w:rPr>
          <w:rFonts w:ascii="Century Gothic" w:hAnsi="Century Gothic"/>
          <w:sz w:val="22"/>
          <w:szCs w:val="22"/>
          <w:lang w:val="es-MX"/>
        </w:rPr>
        <w:t xml:space="preserve">obligándose a destinarlo como consultorio médico. </w:t>
      </w:r>
    </w:p>
    <w:p w14:paraId="56AC0988" w14:textId="0DDBF998" w:rsidR="009B7340" w:rsidRPr="009B7340" w:rsidRDefault="009B7340" w:rsidP="009B7340">
      <w:pPr>
        <w:pStyle w:val="Prrafodelista"/>
        <w:numPr>
          <w:ilvl w:val="0"/>
          <w:numId w:val="13"/>
        </w:numPr>
        <w:spacing w:line="360" w:lineRule="auto"/>
        <w:jc w:val="both"/>
        <w:rPr>
          <w:rFonts w:ascii="Century Gothic" w:hAnsi="Century Gothic"/>
          <w:sz w:val="22"/>
          <w:szCs w:val="22"/>
          <w:lang w:val="es-MX"/>
        </w:rPr>
      </w:pPr>
      <w:r w:rsidRPr="009B7340">
        <w:rPr>
          <w:rFonts w:ascii="Century Gothic" w:hAnsi="Century Gothic"/>
          <w:sz w:val="22"/>
          <w:szCs w:val="22"/>
          <w:lang w:val="es-MX"/>
        </w:rPr>
        <w:t xml:space="preserve">Que presta sus servicios en forma responsable y dando </w:t>
      </w:r>
      <w:r>
        <w:rPr>
          <w:rFonts w:ascii="Century Gothic" w:hAnsi="Century Gothic"/>
          <w:sz w:val="22"/>
          <w:szCs w:val="22"/>
          <w:lang w:val="es-MX"/>
        </w:rPr>
        <w:t xml:space="preserve">el </w:t>
      </w:r>
      <w:r w:rsidRPr="009B7340">
        <w:rPr>
          <w:rFonts w:ascii="Century Gothic" w:hAnsi="Century Gothic"/>
          <w:sz w:val="22"/>
          <w:szCs w:val="22"/>
          <w:lang w:val="es-MX"/>
        </w:rPr>
        <w:t>cumplimiento debido a las normas nacionales e internacionales, legales, sanitarias y de salud, así como</w:t>
      </w:r>
      <w:r>
        <w:rPr>
          <w:rFonts w:ascii="Century Gothic" w:hAnsi="Century Gothic"/>
          <w:sz w:val="22"/>
          <w:szCs w:val="22"/>
          <w:lang w:val="es-MX"/>
        </w:rPr>
        <w:t>,</w:t>
      </w:r>
      <w:r w:rsidRPr="009B7340">
        <w:rPr>
          <w:rFonts w:ascii="Century Gothic" w:hAnsi="Century Gothic"/>
          <w:sz w:val="22"/>
          <w:szCs w:val="22"/>
          <w:lang w:val="es-MX"/>
        </w:rPr>
        <w:t xml:space="preserve"> administrativas,  laborales, fiscales y  de seguridad social</w:t>
      </w:r>
      <w:r>
        <w:rPr>
          <w:rFonts w:ascii="Century Gothic" w:hAnsi="Century Gothic"/>
          <w:sz w:val="22"/>
          <w:szCs w:val="22"/>
          <w:lang w:val="es-MX"/>
        </w:rPr>
        <w:t>,</w:t>
      </w:r>
      <w:r w:rsidRPr="009B7340">
        <w:rPr>
          <w:rFonts w:ascii="Century Gothic" w:hAnsi="Century Gothic"/>
          <w:sz w:val="22"/>
          <w:szCs w:val="22"/>
          <w:lang w:val="es-MX"/>
        </w:rPr>
        <w:t xml:space="preserve"> a las se sujeta su servicio y obligaciones patronales, al igual que a los procedimientos éticos relativos a su actividad profesional, por lo que</w:t>
      </w:r>
      <w:r>
        <w:rPr>
          <w:rFonts w:ascii="Century Gothic" w:hAnsi="Century Gothic"/>
          <w:sz w:val="22"/>
          <w:szCs w:val="22"/>
          <w:lang w:val="es-MX"/>
        </w:rPr>
        <w:t>,</w:t>
      </w:r>
      <w:r w:rsidRPr="009B7340">
        <w:rPr>
          <w:rFonts w:ascii="Century Gothic" w:hAnsi="Century Gothic"/>
          <w:sz w:val="22"/>
          <w:szCs w:val="22"/>
          <w:lang w:val="es-MX"/>
        </w:rPr>
        <w:t xml:space="preserve"> para el ejercicio de dicho fin válido requiere tomar en arrendamiento, condicionado y provisional, el local materia de este contrato.</w:t>
      </w:r>
    </w:p>
    <w:p w14:paraId="054B1B37" w14:textId="347F9D93" w:rsidR="009B7340" w:rsidRDefault="009B7340" w:rsidP="009B7340">
      <w:pPr>
        <w:pStyle w:val="Prrafodelista"/>
        <w:numPr>
          <w:ilvl w:val="0"/>
          <w:numId w:val="13"/>
        </w:numPr>
        <w:spacing w:line="360" w:lineRule="auto"/>
        <w:jc w:val="both"/>
        <w:rPr>
          <w:rFonts w:ascii="Century Gothic" w:hAnsi="Century Gothic"/>
          <w:sz w:val="22"/>
          <w:szCs w:val="22"/>
          <w:lang w:val="es-MX"/>
        </w:rPr>
      </w:pPr>
      <w:r w:rsidRPr="009B7340">
        <w:rPr>
          <w:rFonts w:ascii="Century Gothic" w:hAnsi="Century Gothic"/>
          <w:sz w:val="22"/>
          <w:szCs w:val="22"/>
          <w:lang w:val="es-MX"/>
        </w:rPr>
        <w:t>Que está interesad</w:t>
      </w:r>
      <w:r>
        <w:rPr>
          <w:rFonts w:ascii="Century Gothic" w:hAnsi="Century Gothic"/>
          <w:sz w:val="22"/>
          <w:szCs w:val="22"/>
          <w:lang w:val="es-MX"/>
        </w:rPr>
        <w:t>a</w:t>
      </w:r>
      <w:r w:rsidRPr="009B7340">
        <w:rPr>
          <w:rFonts w:ascii="Century Gothic" w:hAnsi="Century Gothic"/>
          <w:sz w:val="22"/>
          <w:szCs w:val="22"/>
          <w:lang w:val="es-MX"/>
        </w:rPr>
        <w:t xml:space="preserve"> en la celebración de este contrato porque así conviene a sus intereses para sus fines profesionales.</w:t>
      </w:r>
    </w:p>
    <w:p w14:paraId="67741CCA" w14:textId="3B9C452C" w:rsidR="001D0503" w:rsidRPr="00373739" w:rsidRDefault="004F1EE2"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 xml:space="preserve">Atentos a las </w:t>
      </w:r>
      <w:r w:rsidR="001D0503" w:rsidRPr="00373739">
        <w:rPr>
          <w:rFonts w:ascii="Century Gothic" w:hAnsi="Century Gothic"/>
          <w:sz w:val="22"/>
          <w:szCs w:val="22"/>
          <w:lang w:val="es-MX"/>
        </w:rPr>
        <w:t xml:space="preserve">anteriores declaraciones, las partes </w:t>
      </w:r>
      <w:r w:rsidR="004D35F3" w:rsidRPr="00373739">
        <w:rPr>
          <w:rFonts w:ascii="Century Gothic" w:hAnsi="Century Gothic"/>
          <w:sz w:val="22"/>
          <w:szCs w:val="22"/>
          <w:lang w:val="es-MX"/>
        </w:rPr>
        <w:t>se sujetan a l</w:t>
      </w:r>
      <w:r w:rsidR="001D0503" w:rsidRPr="00373739">
        <w:rPr>
          <w:rFonts w:ascii="Century Gothic" w:hAnsi="Century Gothic"/>
          <w:sz w:val="22"/>
          <w:szCs w:val="22"/>
          <w:lang w:val="es-MX"/>
        </w:rPr>
        <w:t>as siguientes:</w:t>
      </w:r>
    </w:p>
    <w:p w14:paraId="35355D7F" w14:textId="77777777" w:rsidR="004D35F3" w:rsidRPr="00373739" w:rsidRDefault="004D35F3" w:rsidP="00816613">
      <w:pPr>
        <w:spacing w:line="360" w:lineRule="auto"/>
        <w:jc w:val="center"/>
        <w:rPr>
          <w:rFonts w:ascii="Century Gothic" w:hAnsi="Century Gothic"/>
          <w:sz w:val="22"/>
          <w:szCs w:val="22"/>
          <w:lang w:val="es-MX"/>
        </w:rPr>
      </w:pPr>
    </w:p>
    <w:p w14:paraId="6C814F6A" w14:textId="7516818C" w:rsidR="001D0503" w:rsidRDefault="001D0503" w:rsidP="00816613">
      <w:pPr>
        <w:spacing w:line="360" w:lineRule="auto"/>
        <w:jc w:val="center"/>
        <w:rPr>
          <w:rFonts w:ascii="Century Gothic" w:hAnsi="Century Gothic"/>
          <w:b/>
          <w:sz w:val="22"/>
          <w:szCs w:val="22"/>
          <w:lang w:val="es-MX"/>
        </w:rPr>
      </w:pPr>
      <w:r w:rsidRPr="00373739">
        <w:rPr>
          <w:rFonts w:ascii="Century Gothic" w:hAnsi="Century Gothic"/>
          <w:b/>
          <w:sz w:val="22"/>
          <w:szCs w:val="22"/>
          <w:lang w:val="es-MX"/>
        </w:rPr>
        <w:t xml:space="preserve">C L </w:t>
      </w:r>
      <w:r w:rsidR="00BB3B6B" w:rsidRPr="00373739">
        <w:rPr>
          <w:rFonts w:ascii="Century Gothic" w:hAnsi="Century Gothic"/>
          <w:b/>
          <w:sz w:val="22"/>
          <w:szCs w:val="22"/>
          <w:lang w:val="es-MX"/>
        </w:rPr>
        <w:t>Á</w:t>
      </w:r>
      <w:r w:rsidRPr="00373739">
        <w:rPr>
          <w:rFonts w:ascii="Century Gothic" w:hAnsi="Century Gothic"/>
          <w:b/>
          <w:sz w:val="22"/>
          <w:szCs w:val="22"/>
          <w:lang w:val="es-MX"/>
        </w:rPr>
        <w:t xml:space="preserve"> U S U L A S</w:t>
      </w:r>
    </w:p>
    <w:p w14:paraId="6AD6620D" w14:textId="17BA26D5" w:rsidR="00BF11C0" w:rsidRPr="00373739" w:rsidRDefault="00BF11C0" w:rsidP="00816613">
      <w:pPr>
        <w:spacing w:line="360" w:lineRule="auto"/>
        <w:jc w:val="both"/>
        <w:rPr>
          <w:rFonts w:ascii="Century Gothic" w:hAnsi="Century Gothic"/>
          <w:b/>
          <w:sz w:val="22"/>
          <w:szCs w:val="22"/>
          <w:lang w:val="es-MX"/>
        </w:rPr>
      </w:pPr>
    </w:p>
    <w:p w14:paraId="5C2A86CF" w14:textId="5C06671A" w:rsidR="00337139" w:rsidRDefault="00F870DE" w:rsidP="00816613">
      <w:pPr>
        <w:spacing w:line="360" w:lineRule="auto"/>
        <w:jc w:val="both"/>
        <w:rPr>
          <w:rFonts w:ascii="Century Gothic" w:hAnsi="Century Gothic"/>
          <w:sz w:val="22"/>
          <w:szCs w:val="22"/>
          <w:lang w:val="es-MX"/>
        </w:rPr>
      </w:pPr>
      <w:r w:rsidRPr="00373739">
        <w:rPr>
          <w:rFonts w:ascii="Century Gothic" w:hAnsi="Century Gothic"/>
          <w:b/>
          <w:sz w:val="22"/>
          <w:szCs w:val="22"/>
          <w:lang w:val="es-MX"/>
        </w:rPr>
        <w:t>PRIMERA</w:t>
      </w:r>
      <w:r w:rsidRPr="00373739">
        <w:rPr>
          <w:rFonts w:ascii="Century Gothic" w:hAnsi="Century Gothic"/>
          <w:sz w:val="22"/>
          <w:szCs w:val="22"/>
          <w:lang w:val="es-MX"/>
        </w:rPr>
        <w:t xml:space="preserve">. – </w:t>
      </w:r>
      <w:r w:rsidR="00EA4501" w:rsidRPr="00EA4501">
        <w:rPr>
          <w:rFonts w:ascii="Century Gothic" w:hAnsi="Century Gothic"/>
          <w:b/>
          <w:bCs/>
          <w:sz w:val="22"/>
          <w:szCs w:val="22"/>
          <w:lang w:val="es-MX"/>
        </w:rPr>
        <w:t>DEL OBJETO DEL CONTRATO</w:t>
      </w:r>
      <w:r w:rsidR="00EA4501">
        <w:rPr>
          <w:rFonts w:ascii="Century Gothic" w:hAnsi="Century Gothic"/>
          <w:b/>
          <w:bCs/>
          <w:sz w:val="22"/>
          <w:szCs w:val="22"/>
          <w:lang w:val="es-MX"/>
        </w:rPr>
        <w:t xml:space="preserve">: </w:t>
      </w:r>
      <w:r w:rsidR="00774AD7">
        <w:rPr>
          <w:rFonts w:ascii="Century Gothic" w:hAnsi="Century Gothic"/>
          <w:b/>
          <w:bCs/>
          <w:sz w:val="22"/>
          <w:szCs w:val="22"/>
          <w:lang w:val="es-MX"/>
        </w:rPr>
        <w:t>“</w:t>
      </w:r>
      <w:r w:rsidR="00337139" w:rsidRPr="00373739">
        <w:rPr>
          <w:rFonts w:ascii="Century Gothic" w:hAnsi="Century Gothic"/>
          <w:sz w:val="22"/>
          <w:szCs w:val="22"/>
          <w:lang w:val="es-MX"/>
        </w:rPr>
        <w:t>LA ARRENDADORA” da y</w:t>
      </w:r>
      <w:r w:rsidR="00EA4501">
        <w:rPr>
          <w:rFonts w:ascii="Century Gothic" w:hAnsi="Century Gothic"/>
          <w:sz w:val="22"/>
          <w:szCs w:val="22"/>
          <w:lang w:val="es-MX"/>
        </w:rPr>
        <w:t xml:space="preserve"> </w:t>
      </w:r>
      <w:r w:rsidR="00E64FFC">
        <w:rPr>
          <w:rFonts w:ascii="Century Gothic" w:hAnsi="Century Gothic"/>
          <w:sz w:val="22"/>
          <w:szCs w:val="22"/>
          <w:lang w:val="es-MX"/>
        </w:rPr>
        <w:t>“LA ARRENDATARIA”</w:t>
      </w:r>
      <w:r w:rsidR="00337139" w:rsidRPr="00373739">
        <w:rPr>
          <w:rFonts w:ascii="Century Gothic" w:hAnsi="Century Gothic"/>
          <w:sz w:val="22"/>
          <w:szCs w:val="22"/>
          <w:lang w:val="es-MX"/>
        </w:rPr>
        <w:t xml:space="preserve"> toma en arrendamiento</w:t>
      </w:r>
      <w:r w:rsidR="004D35F3" w:rsidRPr="00373739">
        <w:rPr>
          <w:rFonts w:ascii="Century Gothic" w:hAnsi="Century Gothic"/>
          <w:sz w:val="22"/>
          <w:szCs w:val="22"/>
          <w:lang w:val="es-MX"/>
        </w:rPr>
        <w:t xml:space="preserve"> un </w:t>
      </w:r>
      <w:r w:rsidR="00BB3B6B" w:rsidRPr="00373739">
        <w:rPr>
          <w:rFonts w:ascii="Century Gothic" w:hAnsi="Century Gothic"/>
          <w:sz w:val="22"/>
          <w:szCs w:val="22"/>
          <w:lang w:val="es-MX"/>
        </w:rPr>
        <w:t xml:space="preserve">local destinado exclusivamente para ser utilizado como consultorio, </w:t>
      </w:r>
      <w:r w:rsidR="00DD386B" w:rsidRPr="00373739">
        <w:rPr>
          <w:rFonts w:ascii="Century Gothic" w:hAnsi="Century Gothic"/>
          <w:sz w:val="22"/>
          <w:szCs w:val="22"/>
          <w:lang w:val="es-MX"/>
        </w:rPr>
        <w:t xml:space="preserve">el cual tiene una </w:t>
      </w:r>
      <w:r w:rsidR="00BB3B6B" w:rsidRPr="00373739">
        <w:rPr>
          <w:rFonts w:ascii="Century Gothic" w:hAnsi="Century Gothic"/>
          <w:sz w:val="22"/>
          <w:szCs w:val="22"/>
          <w:lang w:val="es-MX"/>
        </w:rPr>
        <w:t xml:space="preserve">superficie de </w:t>
      </w:r>
      <w:r w:rsidR="00774AD7" w:rsidRPr="00222C97">
        <w:rPr>
          <w:rFonts w:ascii="Century Gothic" w:hAnsi="Century Gothic"/>
          <w:b/>
          <w:sz w:val="22"/>
          <w:szCs w:val="22"/>
          <w:highlight w:val="yellow"/>
          <w:lang w:val="es-MX"/>
        </w:rPr>
        <w:t>1</w:t>
      </w:r>
      <w:r w:rsidR="00EA4501" w:rsidRPr="00222C97">
        <w:rPr>
          <w:rFonts w:ascii="Century Gothic" w:hAnsi="Century Gothic"/>
          <w:b/>
          <w:sz w:val="22"/>
          <w:szCs w:val="22"/>
          <w:highlight w:val="yellow"/>
          <w:lang w:val="es-MX"/>
        </w:rPr>
        <w:t>3 m2 (</w:t>
      </w:r>
      <w:r w:rsidR="00774AD7" w:rsidRPr="00222C97">
        <w:rPr>
          <w:rFonts w:ascii="Century Gothic" w:hAnsi="Century Gothic"/>
          <w:b/>
          <w:sz w:val="22"/>
          <w:szCs w:val="22"/>
          <w:highlight w:val="yellow"/>
          <w:lang w:val="es-MX"/>
        </w:rPr>
        <w:t>Trece</w:t>
      </w:r>
      <w:r w:rsidR="00EA4501" w:rsidRPr="00222C97">
        <w:rPr>
          <w:rFonts w:ascii="Century Gothic" w:hAnsi="Century Gothic"/>
          <w:b/>
          <w:sz w:val="22"/>
          <w:szCs w:val="22"/>
          <w:highlight w:val="yellow"/>
          <w:lang w:val="es-MX"/>
        </w:rPr>
        <w:t xml:space="preserve"> metros cuadrados)</w:t>
      </w:r>
      <w:r w:rsidR="00EA4501">
        <w:rPr>
          <w:rFonts w:ascii="Century Gothic" w:hAnsi="Century Gothic"/>
          <w:b/>
          <w:sz w:val="22"/>
          <w:szCs w:val="22"/>
          <w:lang w:val="es-MX"/>
        </w:rPr>
        <w:t>,</w:t>
      </w:r>
      <w:r w:rsidR="00EA4501">
        <w:rPr>
          <w:rFonts w:ascii="Century Gothic" w:hAnsi="Century Gothic"/>
          <w:sz w:val="22"/>
          <w:szCs w:val="22"/>
          <w:lang w:val="es-MX"/>
        </w:rPr>
        <w:t xml:space="preserve"> </w:t>
      </w:r>
      <w:r w:rsidR="00EA4501" w:rsidRPr="009745F7">
        <w:rPr>
          <w:rFonts w:ascii="Century Gothic" w:hAnsi="Century Gothic"/>
          <w:sz w:val="22"/>
          <w:szCs w:val="22"/>
          <w:lang w:val="es-MX"/>
        </w:rPr>
        <w:t xml:space="preserve">y que está comprendido dentro del espacio descrito en las declaraciones, ubicado en las instalaciones del Hospital Español Veracruz, tal y como se hace constar  en el croquis que, debidamente firmado por las partes, se adjunta a este contrato identificado como </w:t>
      </w:r>
      <w:r w:rsidR="00EA4501" w:rsidRPr="009745F7">
        <w:rPr>
          <w:rFonts w:ascii="Century Gothic" w:hAnsi="Century Gothic"/>
          <w:b/>
          <w:sz w:val="22"/>
          <w:szCs w:val="22"/>
          <w:u w:val="single"/>
          <w:lang w:val="es-MX"/>
        </w:rPr>
        <w:t>“Anexo A”</w:t>
      </w:r>
      <w:r w:rsidR="00EA4501" w:rsidRPr="009745F7">
        <w:rPr>
          <w:rFonts w:ascii="Century Gothic" w:hAnsi="Century Gothic"/>
          <w:sz w:val="22"/>
          <w:szCs w:val="22"/>
          <w:lang w:val="es-MX"/>
        </w:rPr>
        <w:t>.</w:t>
      </w:r>
    </w:p>
    <w:p w14:paraId="215812E3" w14:textId="77777777" w:rsidR="00EA4501" w:rsidRPr="00373739" w:rsidRDefault="00EA4501" w:rsidP="00816613">
      <w:pPr>
        <w:spacing w:line="360" w:lineRule="auto"/>
        <w:jc w:val="both"/>
        <w:rPr>
          <w:rFonts w:ascii="Century Gothic" w:hAnsi="Century Gothic"/>
          <w:sz w:val="22"/>
          <w:szCs w:val="22"/>
          <w:lang w:val="es-MX"/>
        </w:rPr>
      </w:pPr>
    </w:p>
    <w:p w14:paraId="3DF432AE" w14:textId="3D4D4774" w:rsidR="003F3F0B" w:rsidRDefault="00A76675" w:rsidP="00816613">
      <w:pPr>
        <w:spacing w:line="360" w:lineRule="auto"/>
        <w:jc w:val="both"/>
        <w:rPr>
          <w:rFonts w:ascii="Century Gothic" w:hAnsi="Century Gothic"/>
          <w:sz w:val="22"/>
          <w:szCs w:val="22"/>
          <w:lang w:val="es-MX"/>
        </w:rPr>
      </w:pPr>
      <w:r w:rsidRPr="00373739">
        <w:rPr>
          <w:rFonts w:ascii="Century Gothic" w:hAnsi="Century Gothic"/>
          <w:b/>
          <w:sz w:val="22"/>
          <w:szCs w:val="22"/>
          <w:lang w:val="es-MX"/>
        </w:rPr>
        <w:t>SEGUND</w:t>
      </w:r>
      <w:r w:rsidR="001D0503" w:rsidRPr="00373739">
        <w:rPr>
          <w:rFonts w:ascii="Century Gothic" w:hAnsi="Century Gothic"/>
          <w:b/>
          <w:sz w:val="22"/>
          <w:szCs w:val="22"/>
          <w:lang w:val="es-MX"/>
        </w:rPr>
        <w:t>A</w:t>
      </w:r>
      <w:r w:rsidR="001D0503" w:rsidRPr="00373739">
        <w:rPr>
          <w:rFonts w:ascii="Century Gothic" w:hAnsi="Century Gothic"/>
          <w:sz w:val="22"/>
          <w:szCs w:val="22"/>
          <w:lang w:val="es-MX"/>
        </w:rPr>
        <w:t>. –</w:t>
      </w:r>
      <w:r w:rsidR="00EA4501" w:rsidRPr="00EA4501">
        <w:rPr>
          <w:rFonts w:ascii="Century Gothic" w:hAnsi="Century Gothic"/>
          <w:b/>
          <w:sz w:val="22"/>
          <w:szCs w:val="22"/>
          <w:lang w:val="es-MX"/>
        </w:rPr>
        <w:t xml:space="preserve"> </w:t>
      </w:r>
      <w:r w:rsidR="00EA4501">
        <w:rPr>
          <w:rFonts w:ascii="Century Gothic" w:hAnsi="Century Gothic"/>
          <w:b/>
          <w:sz w:val="22"/>
          <w:szCs w:val="22"/>
          <w:lang w:val="es-MX"/>
        </w:rPr>
        <w:t xml:space="preserve">DE LA </w:t>
      </w:r>
      <w:r w:rsidR="00EA4501" w:rsidRPr="00373739">
        <w:rPr>
          <w:rFonts w:ascii="Century Gothic" w:hAnsi="Century Gothic"/>
          <w:b/>
          <w:sz w:val="22"/>
          <w:szCs w:val="22"/>
          <w:lang w:val="es-MX"/>
        </w:rPr>
        <w:t>RENTA MENSUAL</w:t>
      </w:r>
      <w:r w:rsidR="00EA4501">
        <w:rPr>
          <w:rFonts w:ascii="Century Gothic" w:hAnsi="Century Gothic"/>
          <w:b/>
          <w:sz w:val="22"/>
          <w:szCs w:val="22"/>
          <w:lang w:val="es-MX"/>
        </w:rPr>
        <w:t>:</w:t>
      </w:r>
      <w:r w:rsidR="001D0503" w:rsidRPr="00373739">
        <w:rPr>
          <w:rFonts w:ascii="Century Gothic" w:hAnsi="Century Gothic"/>
          <w:sz w:val="22"/>
          <w:szCs w:val="22"/>
          <w:lang w:val="es-MX"/>
        </w:rPr>
        <w:t xml:space="preserve"> </w:t>
      </w:r>
      <w:r w:rsidR="00774AD7">
        <w:rPr>
          <w:rFonts w:ascii="Century Gothic" w:hAnsi="Century Gothic"/>
          <w:sz w:val="22"/>
          <w:szCs w:val="22"/>
          <w:lang w:val="es-MX"/>
        </w:rPr>
        <w:t xml:space="preserve">“LA ARRENDATARIA” se obliga a liquidar </w:t>
      </w:r>
      <w:r w:rsidR="00774AD7" w:rsidRPr="00774AD7">
        <w:rPr>
          <w:rFonts w:ascii="Century Gothic" w:hAnsi="Century Gothic"/>
          <w:sz w:val="22"/>
          <w:szCs w:val="22"/>
          <w:lang w:val="es-MX"/>
        </w:rPr>
        <w:t xml:space="preserve">la renta </w:t>
      </w:r>
      <w:r w:rsidR="00774AD7">
        <w:rPr>
          <w:rFonts w:ascii="Century Gothic" w:hAnsi="Century Gothic"/>
          <w:sz w:val="22"/>
          <w:szCs w:val="22"/>
          <w:lang w:val="es-MX"/>
        </w:rPr>
        <w:t xml:space="preserve">de forma </w:t>
      </w:r>
      <w:r w:rsidR="00774AD7" w:rsidRPr="00774AD7">
        <w:rPr>
          <w:rFonts w:ascii="Century Gothic" w:hAnsi="Century Gothic"/>
          <w:sz w:val="22"/>
          <w:szCs w:val="22"/>
          <w:lang w:val="es-MX"/>
        </w:rPr>
        <w:t xml:space="preserve">mensual. El precio del arrendamiento será la cantidad de </w:t>
      </w:r>
      <w:r w:rsidR="00774AD7" w:rsidRPr="00222C97">
        <w:rPr>
          <w:rFonts w:ascii="Century Gothic" w:hAnsi="Century Gothic"/>
          <w:b/>
          <w:bCs/>
          <w:sz w:val="22"/>
          <w:szCs w:val="22"/>
          <w:highlight w:val="yellow"/>
          <w:lang w:val="es-MX"/>
        </w:rPr>
        <w:t xml:space="preserve">$9, 913.79 </w:t>
      </w:r>
      <w:r w:rsidR="00774AD7" w:rsidRPr="00222C97">
        <w:rPr>
          <w:rFonts w:ascii="Century Gothic" w:hAnsi="Century Gothic"/>
          <w:sz w:val="22"/>
          <w:szCs w:val="22"/>
          <w:highlight w:val="yellow"/>
          <w:lang w:val="es-MX"/>
        </w:rPr>
        <w:t>(</w:t>
      </w:r>
      <w:r w:rsidR="00774AD7" w:rsidRPr="00222C97">
        <w:rPr>
          <w:rFonts w:ascii="Century Gothic" w:hAnsi="Century Gothic"/>
          <w:b/>
          <w:bCs/>
          <w:sz w:val="22"/>
          <w:szCs w:val="22"/>
          <w:highlight w:val="yellow"/>
          <w:lang w:val="es-MX"/>
        </w:rPr>
        <w:t>Nueve mil novecientos trece pesos, setenta y nueve centavos, moneda nacional)</w:t>
      </w:r>
      <w:r w:rsidR="00774AD7" w:rsidRPr="00774AD7">
        <w:rPr>
          <w:rFonts w:ascii="Century Gothic" w:hAnsi="Century Gothic"/>
          <w:b/>
          <w:bCs/>
          <w:sz w:val="22"/>
          <w:szCs w:val="22"/>
          <w:lang w:val="es-MX"/>
        </w:rPr>
        <w:t xml:space="preserve"> </w:t>
      </w:r>
      <w:r w:rsidR="00774AD7" w:rsidRPr="00774AD7">
        <w:rPr>
          <w:rFonts w:ascii="Century Gothic" w:hAnsi="Century Gothic"/>
          <w:sz w:val="22"/>
          <w:szCs w:val="22"/>
          <w:lang w:val="es-MX"/>
        </w:rPr>
        <w:t xml:space="preserve">mensuales más </w:t>
      </w:r>
      <w:r w:rsidR="00774AD7">
        <w:rPr>
          <w:rFonts w:ascii="Century Gothic" w:hAnsi="Century Gothic"/>
          <w:sz w:val="22"/>
          <w:szCs w:val="22"/>
          <w:lang w:val="es-MX"/>
        </w:rPr>
        <w:t>el Impuesto al Valor Agregado</w:t>
      </w:r>
      <w:r w:rsidR="00774AD7" w:rsidRPr="00774AD7">
        <w:rPr>
          <w:rFonts w:ascii="Century Gothic" w:hAnsi="Century Gothic"/>
          <w:sz w:val="22"/>
          <w:szCs w:val="22"/>
          <w:lang w:val="es-MX"/>
        </w:rPr>
        <w:t>. Dicho monto incluye los conceptos que se indican en la cláusula Sexta de este contrato</w:t>
      </w:r>
      <w:r w:rsidR="00774AD7">
        <w:rPr>
          <w:rFonts w:ascii="Century Gothic" w:hAnsi="Century Gothic"/>
          <w:sz w:val="22"/>
          <w:szCs w:val="22"/>
          <w:lang w:val="es-MX"/>
        </w:rPr>
        <w:t>.</w:t>
      </w:r>
    </w:p>
    <w:p w14:paraId="3279269E" w14:textId="5DAC8196" w:rsidR="00344151" w:rsidRPr="00373739" w:rsidRDefault="00344151" w:rsidP="00816613">
      <w:pPr>
        <w:spacing w:line="360" w:lineRule="auto"/>
        <w:jc w:val="both"/>
        <w:rPr>
          <w:rFonts w:ascii="Century Gothic" w:hAnsi="Century Gothic" w:cs="Arial"/>
          <w:sz w:val="22"/>
          <w:szCs w:val="22"/>
        </w:rPr>
      </w:pPr>
      <w:r w:rsidRPr="00373739">
        <w:rPr>
          <w:rFonts w:ascii="Century Gothic" w:hAnsi="Century Gothic"/>
          <w:sz w:val="22"/>
          <w:szCs w:val="22"/>
          <w:lang w:val="es-MX"/>
        </w:rPr>
        <w:lastRenderedPageBreak/>
        <w:t xml:space="preserve">El monto de la renta mensual se incrementará anualmente, </w:t>
      </w:r>
      <w:r w:rsidR="00FA3A61" w:rsidRPr="00373739">
        <w:rPr>
          <w:rFonts w:ascii="Century Gothic" w:hAnsi="Century Gothic"/>
          <w:sz w:val="22"/>
          <w:szCs w:val="22"/>
          <w:lang w:val="es-MX"/>
        </w:rPr>
        <w:t xml:space="preserve">en la fecha de su aniversario, en caso de celebrarse un nuevo contrato. Dicho aumento se realizará </w:t>
      </w:r>
      <w:r w:rsidRPr="00373739">
        <w:rPr>
          <w:rFonts w:ascii="Century Gothic" w:hAnsi="Century Gothic"/>
          <w:sz w:val="22"/>
          <w:szCs w:val="22"/>
          <w:lang w:val="es-MX"/>
        </w:rPr>
        <w:t xml:space="preserve">con base </w:t>
      </w:r>
      <w:r w:rsidR="003B5BCF">
        <w:rPr>
          <w:rFonts w:ascii="Century Gothic" w:hAnsi="Century Gothic"/>
          <w:sz w:val="22"/>
          <w:szCs w:val="22"/>
          <w:lang w:val="es-MX"/>
        </w:rPr>
        <w:t xml:space="preserve">al </w:t>
      </w:r>
      <w:r w:rsidRPr="00373739">
        <w:rPr>
          <w:rFonts w:ascii="Century Gothic" w:hAnsi="Century Gothic"/>
          <w:sz w:val="22"/>
          <w:szCs w:val="22"/>
          <w:lang w:val="es-MX"/>
        </w:rPr>
        <w:t>Índice</w:t>
      </w:r>
      <w:r w:rsidR="00DD7FBF" w:rsidRPr="00373739">
        <w:rPr>
          <w:rFonts w:ascii="Century Gothic" w:hAnsi="Century Gothic" w:cs="Arial"/>
          <w:sz w:val="22"/>
          <w:szCs w:val="22"/>
        </w:rPr>
        <w:t xml:space="preserve"> Nacional de Precios al Consumidor</w:t>
      </w:r>
      <w:r w:rsidRPr="00373739">
        <w:rPr>
          <w:rFonts w:ascii="Century Gothic" w:hAnsi="Century Gothic" w:cs="Arial"/>
          <w:sz w:val="22"/>
          <w:szCs w:val="22"/>
        </w:rPr>
        <w:t>.</w:t>
      </w:r>
    </w:p>
    <w:p w14:paraId="4FCE341E" w14:textId="77777777" w:rsidR="00344151" w:rsidRPr="00373739" w:rsidRDefault="00344151" w:rsidP="00816613">
      <w:pPr>
        <w:spacing w:line="360" w:lineRule="auto"/>
        <w:jc w:val="both"/>
        <w:rPr>
          <w:rFonts w:ascii="Century Gothic" w:hAnsi="Century Gothic" w:cs="Arial"/>
          <w:sz w:val="22"/>
          <w:szCs w:val="22"/>
        </w:rPr>
      </w:pPr>
    </w:p>
    <w:p w14:paraId="04BD5AC9" w14:textId="5F7D0DDD" w:rsidR="00344151" w:rsidRPr="00373739" w:rsidRDefault="00344151" w:rsidP="00816613">
      <w:pPr>
        <w:spacing w:line="360" w:lineRule="auto"/>
        <w:jc w:val="both"/>
        <w:rPr>
          <w:rFonts w:ascii="Century Gothic" w:hAnsi="Century Gothic"/>
          <w:sz w:val="22"/>
          <w:szCs w:val="22"/>
          <w:lang w:val="es-MX"/>
        </w:rPr>
      </w:pPr>
      <w:r w:rsidRPr="00373739">
        <w:rPr>
          <w:rFonts w:ascii="Century Gothic" w:hAnsi="Century Gothic" w:cs="Arial"/>
          <w:sz w:val="22"/>
          <w:szCs w:val="22"/>
        </w:rPr>
        <w:t xml:space="preserve">La </w:t>
      </w:r>
      <w:r w:rsidR="00DD7FBF" w:rsidRPr="00373739">
        <w:rPr>
          <w:rFonts w:ascii="Century Gothic" w:hAnsi="Century Gothic"/>
          <w:sz w:val="22"/>
          <w:szCs w:val="22"/>
          <w:lang w:val="es-MX"/>
        </w:rPr>
        <w:t xml:space="preserve">renta </w:t>
      </w:r>
      <w:r w:rsidRPr="00373739">
        <w:rPr>
          <w:rFonts w:ascii="Century Gothic" w:hAnsi="Century Gothic"/>
          <w:sz w:val="22"/>
          <w:szCs w:val="22"/>
          <w:lang w:val="es-MX"/>
        </w:rPr>
        <w:t xml:space="preserve">mensual </w:t>
      </w:r>
      <w:r w:rsidR="00DD7FBF" w:rsidRPr="00373739">
        <w:rPr>
          <w:rFonts w:ascii="Century Gothic" w:hAnsi="Century Gothic"/>
          <w:sz w:val="22"/>
          <w:szCs w:val="22"/>
          <w:lang w:val="es-MX"/>
        </w:rPr>
        <w:t xml:space="preserve">será cubierta por </w:t>
      </w:r>
      <w:r w:rsidR="00E64FFC">
        <w:rPr>
          <w:rFonts w:ascii="Century Gothic" w:hAnsi="Century Gothic"/>
          <w:sz w:val="22"/>
          <w:szCs w:val="22"/>
          <w:lang w:val="es-MX"/>
        </w:rPr>
        <w:t>“LA ARRENDATARIA”</w:t>
      </w:r>
      <w:r w:rsidR="00DD7FBF" w:rsidRPr="00373739">
        <w:rPr>
          <w:rFonts w:ascii="Century Gothic" w:hAnsi="Century Gothic"/>
          <w:sz w:val="22"/>
          <w:szCs w:val="22"/>
          <w:lang w:val="es-MX"/>
        </w:rPr>
        <w:t xml:space="preserve"> en las oficinas administrativas de la institución, durante los primeros diez días de cada mes, entendiéndose que la renta se causará por mes</w:t>
      </w:r>
      <w:r w:rsidRPr="00373739">
        <w:rPr>
          <w:rFonts w:ascii="Century Gothic" w:hAnsi="Century Gothic"/>
          <w:sz w:val="22"/>
          <w:szCs w:val="22"/>
          <w:lang w:val="es-MX"/>
        </w:rPr>
        <w:t>.</w:t>
      </w:r>
    </w:p>
    <w:p w14:paraId="7BC09C1C" w14:textId="7E14DACA" w:rsidR="00344151" w:rsidRDefault="00344151"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L</w:t>
      </w:r>
      <w:r w:rsidR="00DD7FBF" w:rsidRPr="00373739">
        <w:rPr>
          <w:rFonts w:ascii="Century Gothic" w:hAnsi="Century Gothic"/>
          <w:sz w:val="22"/>
          <w:szCs w:val="22"/>
          <w:lang w:val="es-MX"/>
        </w:rPr>
        <w:t xml:space="preserve">as partes acuerdan que la falta de pago oportuno del total de la renta </w:t>
      </w:r>
      <w:r w:rsidRPr="00373739">
        <w:rPr>
          <w:rFonts w:ascii="Century Gothic" w:hAnsi="Century Gothic"/>
          <w:sz w:val="22"/>
          <w:szCs w:val="22"/>
          <w:lang w:val="es-MX"/>
        </w:rPr>
        <w:t xml:space="preserve">mensual generará intereses moratorios a </w:t>
      </w:r>
      <w:r w:rsidR="00DD7FBF" w:rsidRPr="00373739">
        <w:rPr>
          <w:rFonts w:ascii="Century Gothic" w:hAnsi="Century Gothic"/>
          <w:sz w:val="22"/>
          <w:szCs w:val="22"/>
          <w:lang w:val="es-MX"/>
        </w:rPr>
        <w:t xml:space="preserve">razón del </w:t>
      </w:r>
      <w:r w:rsidR="00DD7FBF" w:rsidRPr="00373739">
        <w:rPr>
          <w:rFonts w:ascii="Century Gothic" w:hAnsi="Century Gothic"/>
          <w:b/>
          <w:sz w:val="22"/>
          <w:szCs w:val="22"/>
          <w:lang w:val="es-MX"/>
        </w:rPr>
        <w:t>0.2 %</w:t>
      </w:r>
      <w:r w:rsidR="00DD7FBF" w:rsidRPr="00373739">
        <w:rPr>
          <w:rFonts w:ascii="Century Gothic" w:hAnsi="Century Gothic"/>
          <w:sz w:val="22"/>
          <w:szCs w:val="22"/>
          <w:lang w:val="es-MX"/>
        </w:rPr>
        <w:t xml:space="preserve"> </w:t>
      </w:r>
      <w:r w:rsidRPr="00373739">
        <w:rPr>
          <w:rFonts w:ascii="Century Gothic" w:hAnsi="Century Gothic"/>
          <w:sz w:val="22"/>
          <w:szCs w:val="22"/>
          <w:lang w:val="es-MX"/>
        </w:rPr>
        <w:t xml:space="preserve">(cero punto dos por ciento) </w:t>
      </w:r>
      <w:r w:rsidR="00DD7FBF" w:rsidRPr="00373739">
        <w:rPr>
          <w:rFonts w:ascii="Century Gothic" w:hAnsi="Century Gothic"/>
          <w:sz w:val="22"/>
          <w:szCs w:val="22"/>
          <w:lang w:val="es-MX"/>
        </w:rPr>
        <w:t>diarios a partir del día 11</w:t>
      </w:r>
      <w:r w:rsidR="009D78D1">
        <w:rPr>
          <w:rFonts w:ascii="Century Gothic" w:hAnsi="Century Gothic"/>
          <w:sz w:val="22"/>
          <w:szCs w:val="22"/>
          <w:lang w:val="es-MX"/>
        </w:rPr>
        <w:t xml:space="preserve"> </w:t>
      </w:r>
      <w:r w:rsidR="004F1EE2" w:rsidRPr="00373739">
        <w:rPr>
          <w:rFonts w:ascii="Century Gothic" w:hAnsi="Century Gothic"/>
          <w:sz w:val="22"/>
          <w:szCs w:val="22"/>
          <w:lang w:val="es-MX"/>
        </w:rPr>
        <w:t>(Once)</w:t>
      </w:r>
      <w:r w:rsidR="00DD7FBF" w:rsidRPr="00373739">
        <w:rPr>
          <w:rFonts w:ascii="Century Gothic" w:hAnsi="Century Gothic"/>
          <w:sz w:val="22"/>
          <w:szCs w:val="22"/>
          <w:lang w:val="es-MX"/>
        </w:rPr>
        <w:t xml:space="preserve"> del mes que trate</w:t>
      </w:r>
      <w:r w:rsidRPr="00373739">
        <w:rPr>
          <w:rFonts w:ascii="Century Gothic" w:hAnsi="Century Gothic"/>
          <w:sz w:val="22"/>
          <w:szCs w:val="22"/>
          <w:lang w:val="es-MX"/>
        </w:rPr>
        <w:t xml:space="preserve">, sin perjuicio de que </w:t>
      </w:r>
      <w:r w:rsidR="003B5BCF">
        <w:rPr>
          <w:rFonts w:ascii="Century Gothic" w:hAnsi="Century Gothic"/>
          <w:sz w:val="22"/>
          <w:szCs w:val="22"/>
          <w:lang w:val="es-MX"/>
        </w:rPr>
        <w:t>“</w:t>
      </w:r>
      <w:r w:rsidRPr="00373739">
        <w:rPr>
          <w:rFonts w:ascii="Century Gothic" w:hAnsi="Century Gothic"/>
          <w:sz w:val="22"/>
          <w:szCs w:val="22"/>
          <w:lang w:val="es-MX"/>
        </w:rPr>
        <w:t>LA ARRENDADORA</w:t>
      </w:r>
      <w:r w:rsidR="003B5BCF">
        <w:rPr>
          <w:rFonts w:ascii="Century Gothic" w:hAnsi="Century Gothic"/>
          <w:sz w:val="22"/>
          <w:szCs w:val="22"/>
          <w:lang w:val="es-MX"/>
        </w:rPr>
        <w:t>”</w:t>
      </w:r>
      <w:r w:rsidRPr="00373739">
        <w:rPr>
          <w:rFonts w:ascii="Century Gothic" w:hAnsi="Century Gothic"/>
          <w:sz w:val="22"/>
          <w:szCs w:val="22"/>
          <w:lang w:val="es-MX"/>
        </w:rPr>
        <w:t xml:space="preserve"> pueda rescindir este contrato si </w:t>
      </w:r>
      <w:r w:rsidR="00E64FFC">
        <w:rPr>
          <w:rFonts w:ascii="Century Gothic" w:hAnsi="Century Gothic"/>
          <w:sz w:val="22"/>
          <w:szCs w:val="22"/>
          <w:lang w:val="es-MX"/>
        </w:rPr>
        <w:t>“LA ARRENDATARIA”</w:t>
      </w:r>
      <w:r w:rsidRPr="00373739">
        <w:rPr>
          <w:rFonts w:ascii="Century Gothic" w:hAnsi="Century Gothic"/>
          <w:sz w:val="22"/>
          <w:szCs w:val="22"/>
          <w:lang w:val="es-MX"/>
        </w:rPr>
        <w:t xml:space="preserve"> </w:t>
      </w:r>
      <w:r w:rsidR="00DD7FBF" w:rsidRPr="00373739">
        <w:rPr>
          <w:rFonts w:ascii="Century Gothic" w:hAnsi="Century Gothic"/>
          <w:sz w:val="22"/>
          <w:szCs w:val="22"/>
          <w:lang w:val="es-MX"/>
        </w:rPr>
        <w:t>dej</w:t>
      </w:r>
      <w:r w:rsidRPr="00373739">
        <w:rPr>
          <w:rFonts w:ascii="Century Gothic" w:hAnsi="Century Gothic"/>
          <w:sz w:val="22"/>
          <w:szCs w:val="22"/>
          <w:lang w:val="es-MX"/>
        </w:rPr>
        <w:t>a</w:t>
      </w:r>
      <w:r w:rsidR="00DD7FBF" w:rsidRPr="00373739">
        <w:rPr>
          <w:rFonts w:ascii="Century Gothic" w:hAnsi="Century Gothic"/>
          <w:sz w:val="22"/>
          <w:szCs w:val="22"/>
          <w:lang w:val="es-MX"/>
        </w:rPr>
        <w:t xml:space="preserve"> de pagar dos o más rentas</w:t>
      </w:r>
      <w:r w:rsidRPr="00373739">
        <w:rPr>
          <w:rFonts w:ascii="Century Gothic" w:hAnsi="Century Gothic"/>
          <w:sz w:val="22"/>
          <w:szCs w:val="22"/>
          <w:lang w:val="es-MX"/>
        </w:rPr>
        <w:t xml:space="preserve"> mensuales</w:t>
      </w:r>
      <w:r w:rsidR="00DD7FBF" w:rsidRPr="00373739">
        <w:rPr>
          <w:rFonts w:ascii="Century Gothic" w:hAnsi="Century Gothic"/>
          <w:sz w:val="22"/>
          <w:szCs w:val="22"/>
          <w:lang w:val="es-MX"/>
        </w:rPr>
        <w:t xml:space="preserve">. </w:t>
      </w:r>
    </w:p>
    <w:p w14:paraId="3319A969" w14:textId="77777777" w:rsidR="00157AB4" w:rsidRDefault="00157AB4" w:rsidP="00157AB4">
      <w:pPr>
        <w:spacing w:line="360" w:lineRule="auto"/>
        <w:jc w:val="both"/>
        <w:rPr>
          <w:rFonts w:ascii="Century Gothic" w:hAnsi="Century Gothic"/>
          <w:sz w:val="22"/>
          <w:szCs w:val="22"/>
          <w:lang w:val="es-MX"/>
        </w:rPr>
      </w:pPr>
      <w:r>
        <w:rPr>
          <w:rFonts w:ascii="Century Gothic" w:hAnsi="Century Gothic"/>
          <w:sz w:val="22"/>
          <w:szCs w:val="22"/>
          <w:lang w:val="es-MX"/>
        </w:rPr>
        <w:t>Por otro lado, las partes podrán acordar un porcentaje de descuento sobre el monto de la renta, únicamente aplicable al importe de la misma.</w:t>
      </w:r>
    </w:p>
    <w:p w14:paraId="3B01B7F1" w14:textId="77777777" w:rsidR="00331C21" w:rsidRPr="00373739" w:rsidRDefault="00331C21" w:rsidP="00816613">
      <w:pPr>
        <w:spacing w:line="360" w:lineRule="auto"/>
        <w:jc w:val="both"/>
        <w:rPr>
          <w:rFonts w:ascii="Century Gothic" w:hAnsi="Century Gothic"/>
          <w:sz w:val="22"/>
          <w:szCs w:val="22"/>
          <w:lang w:val="es-MX"/>
        </w:rPr>
      </w:pPr>
    </w:p>
    <w:p w14:paraId="4072FA6A" w14:textId="11DFBA90" w:rsidR="00E77E02" w:rsidRPr="00373739" w:rsidRDefault="003B5BCF" w:rsidP="00816613">
      <w:pPr>
        <w:spacing w:line="360" w:lineRule="auto"/>
        <w:jc w:val="both"/>
        <w:rPr>
          <w:rFonts w:ascii="Century Gothic" w:hAnsi="Century Gothic"/>
          <w:sz w:val="22"/>
          <w:szCs w:val="22"/>
          <w:lang w:val="es-MX"/>
        </w:rPr>
      </w:pPr>
      <w:r w:rsidRPr="003B5BCF">
        <w:rPr>
          <w:rFonts w:ascii="Century Gothic" w:hAnsi="Century Gothic"/>
          <w:b/>
          <w:sz w:val="22"/>
          <w:szCs w:val="22"/>
          <w:lang w:val="es-MX"/>
        </w:rPr>
        <w:t>TERCERA. -</w:t>
      </w:r>
      <w:r w:rsidR="0074219A" w:rsidRPr="003B5BCF">
        <w:rPr>
          <w:rFonts w:ascii="Century Gothic" w:hAnsi="Century Gothic"/>
          <w:b/>
          <w:sz w:val="22"/>
          <w:szCs w:val="22"/>
          <w:lang w:val="es-MX"/>
        </w:rPr>
        <w:t xml:space="preserve"> </w:t>
      </w:r>
      <w:r w:rsidRPr="003B5BCF">
        <w:rPr>
          <w:rFonts w:ascii="Century Gothic" w:hAnsi="Century Gothic"/>
          <w:b/>
          <w:sz w:val="22"/>
          <w:szCs w:val="22"/>
          <w:lang w:val="es-MX"/>
        </w:rPr>
        <w:t>DE LA VIGENCIA DEL CONTRATO</w:t>
      </w:r>
      <w:r>
        <w:rPr>
          <w:rFonts w:ascii="Century Gothic" w:hAnsi="Century Gothic"/>
          <w:b/>
          <w:sz w:val="22"/>
          <w:szCs w:val="22"/>
          <w:lang w:val="es-MX"/>
        </w:rPr>
        <w:t xml:space="preserve">: </w:t>
      </w:r>
      <w:r w:rsidR="0074219A" w:rsidRPr="00373739">
        <w:rPr>
          <w:rFonts w:ascii="Century Gothic" w:hAnsi="Century Gothic"/>
          <w:sz w:val="22"/>
          <w:szCs w:val="22"/>
          <w:lang w:val="es-MX"/>
        </w:rPr>
        <w:t xml:space="preserve">Ambas partes convienen que </w:t>
      </w:r>
      <w:r w:rsidR="00A7525F" w:rsidRPr="00373739">
        <w:rPr>
          <w:rFonts w:ascii="Century Gothic" w:hAnsi="Century Gothic"/>
          <w:sz w:val="22"/>
          <w:szCs w:val="22"/>
          <w:lang w:val="es-MX"/>
        </w:rPr>
        <w:t>la vigencia del presente arrendamiento es temporal o provisional</w:t>
      </w:r>
      <w:r w:rsidR="004F1EE2" w:rsidRPr="00373739">
        <w:rPr>
          <w:rFonts w:ascii="Century Gothic" w:hAnsi="Century Gothic"/>
          <w:sz w:val="22"/>
          <w:szCs w:val="22"/>
          <w:lang w:val="es-MX"/>
        </w:rPr>
        <w:t xml:space="preserve">, </w:t>
      </w:r>
      <w:r w:rsidR="00D202ED">
        <w:rPr>
          <w:rFonts w:ascii="Century Gothic" w:hAnsi="Century Gothic"/>
          <w:sz w:val="22"/>
          <w:szCs w:val="22"/>
          <w:lang w:val="es-MX"/>
        </w:rPr>
        <w:t xml:space="preserve">contemplando el periodo comprendido </w:t>
      </w:r>
      <w:r w:rsidRPr="00222C97">
        <w:rPr>
          <w:rFonts w:ascii="Century Gothic" w:hAnsi="Century Gothic"/>
          <w:b/>
          <w:bCs/>
          <w:sz w:val="22"/>
          <w:szCs w:val="22"/>
          <w:highlight w:val="yellow"/>
          <w:lang w:val="es-MX"/>
        </w:rPr>
        <w:t xml:space="preserve">del 01 de </w:t>
      </w:r>
      <w:r w:rsidR="00F175E0" w:rsidRPr="00222C97">
        <w:rPr>
          <w:rFonts w:ascii="Century Gothic" w:hAnsi="Century Gothic"/>
          <w:b/>
          <w:bCs/>
          <w:sz w:val="22"/>
          <w:szCs w:val="22"/>
          <w:highlight w:val="yellow"/>
          <w:lang w:val="es-MX"/>
        </w:rPr>
        <w:t>enero</w:t>
      </w:r>
      <w:r w:rsidRPr="00222C97">
        <w:rPr>
          <w:rFonts w:ascii="Century Gothic" w:hAnsi="Century Gothic"/>
          <w:b/>
          <w:bCs/>
          <w:sz w:val="22"/>
          <w:szCs w:val="22"/>
          <w:highlight w:val="yellow"/>
          <w:lang w:val="es-MX"/>
        </w:rPr>
        <w:t xml:space="preserve"> del 2023 al </w:t>
      </w:r>
      <w:r w:rsidR="00BC0CF8" w:rsidRPr="00222C97">
        <w:rPr>
          <w:rFonts w:ascii="Century Gothic" w:hAnsi="Century Gothic"/>
          <w:b/>
          <w:bCs/>
          <w:sz w:val="22"/>
          <w:szCs w:val="22"/>
          <w:highlight w:val="yellow"/>
          <w:lang w:val="es-MX"/>
        </w:rPr>
        <w:t>3</w:t>
      </w:r>
      <w:r w:rsidR="00F175E0" w:rsidRPr="00222C97">
        <w:rPr>
          <w:rFonts w:ascii="Century Gothic" w:hAnsi="Century Gothic"/>
          <w:b/>
          <w:bCs/>
          <w:sz w:val="22"/>
          <w:szCs w:val="22"/>
          <w:highlight w:val="yellow"/>
          <w:lang w:val="es-MX"/>
        </w:rPr>
        <w:t>0</w:t>
      </w:r>
      <w:r w:rsidR="00BC0CF8" w:rsidRPr="00222C97">
        <w:rPr>
          <w:rFonts w:ascii="Century Gothic" w:hAnsi="Century Gothic"/>
          <w:b/>
          <w:bCs/>
          <w:sz w:val="22"/>
          <w:szCs w:val="22"/>
          <w:highlight w:val="yellow"/>
          <w:lang w:val="es-MX"/>
        </w:rPr>
        <w:t xml:space="preserve"> de </w:t>
      </w:r>
      <w:r w:rsidR="00F175E0" w:rsidRPr="00222C97">
        <w:rPr>
          <w:rFonts w:ascii="Century Gothic" w:hAnsi="Century Gothic"/>
          <w:b/>
          <w:bCs/>
          <w:sz w:val="22"/>
          <w:szCs w:val="22"/>
          <w:highlight w:val="yellow"/>
          <w:lang w:val="es-MX"/>
        </w:rPr>
        <w:t>junio</w:t>
      </w:r>
      <w:r w:rsidR="00BC0CF8" w:rsidRPr="00222C97">
        <w:rPr>
          <w:rFonts w:ascii="Century Gothic" w:hAnsi="Century Gothic"/>
          <w:b/>
          <w:bCs/>
          <w:sz w:val="22"/>
          <w:szCs w:val="22"/>
          <w:highlight w:val="yellow"/>
          <w:lang w:val="es-MX"/>
        </w:rPr>
        <w:t xml:space="preserve"> de 202</w:t>
      </w:r>
      <w:r w:rsidRPr="00222C97">
        <w:rPr>
          <w:rFonts w:ascii="Century Gothic" w:hAnsi="Century Gothic"/>
          <w:b/>
          <w:bCs/>
          <w:sz w:val="22"/>
          <w:szCs w:val="22"/>
          <w:highlight w:val="yellow"/>
          <w:lang w:val="es-MX"/>
        </w:rPr>
        <w:t>3</w:t>
      </w:r>
      <w:r>
        <w:rPr>
          <w:rFonts w:ascii="Century Gothic" w:hAnsi="Century Gothic"/>
          <w:sz w:val="22"/>
          <w:szCs w:val="22"/>
          <w:lang w:val="es-MX"/>
        </w:rPr>
        <w:t>.</w:t>
      </w:r>
    </w:p>
    <w:p w14:paraId="1FBAC2E3" w14:textId="77777777" w:rsidR="00BC0CF8" w:rsidRPr="00373739" w:rsidRDefault="00BC0CF8" w:rsidP="00816613">
      <w:pPr>
        <w:spacing w:line="360" w:lineRule="auto"/>
        <w:jc w:val="both"/>
        <w:rPr>
          <w:rFonts w:ascii="Century Gothic" w:hAnsi="Century Gothic"/>
          <w:sz w:val="22"/>
          <w:szCs w:val="22"/>
          <w:lang w:val="es-MX"/>
        </w:rPr>
      </w:pPr>
    </w:p>
    <w:p w14:paraId="4BFA6833" w14:textId="7FF2465A" w:rsidR="001D0503" w:rsidRPr="00373739" w:rsidRDefault="00E77E02"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 xml:space="preserve">Al </w:t>
      </w:r>
      <w:r w:rsidR="00341F05" w:rsidRPr="00373739">
        <w:rPr>
          <w:rFonts w:ascii="Century Gothic" w:hAnsi="Century Gothic"/>
          <w:sz w:val="22"/>
          <w:szCs w:val="22"/>
          <w:lang w:val="es-MX"/>
        </w:rPr>
        <w:t>vencimiento</w:t>
      </w:r>
      <w:r w:rsidRPr="00373739">
        <w:rPr>
          <w:rFonts w:ascii="Century Gothic" w:hAnsi="Century Gothic"/>
          <w:sz w:val="22"/>
          <w:szCs w:val="22"/>
          <w:lang w:val="es-MX"/>
        </w:rPr>
        <w:t xml:space="preserve"> de la vigencia</w:t>
      </w:r>
      <w:r w:rsidR="00341F05" w:rsidRPr="00373739">
        <w:rPr>
          <w:rFonts w:ascii="Century Gothic" w:hAnsi="Century Gothic"/>
          <w:sz w:val="22"/>
          <w:szCs w:val="22"/>
          <w:lang w:val="es-MX"/>
        </w:rPr>
        <w:t xml:space="preserve">, sin </w:t>
      </w:r>
      <w:r w:rsidRPr="00373739">
        <w:rPr>
          <w:rFonts w:ascii="Century Gothic" w:hAnsi="Century Gothic"/>
          <w:sz w:val="22"/>
          <w:szCs w:val="22"/>
          <w:lang w:val="es-MX"/>
        </w:rPr>
        <w:t>g</w:t>
      </w:r>
      <w:r w:rsidR="00341F05" w:rsidRPr="00373739">
        <w:rPr>
          <w:rFonts w:ascii="Century Gothic" w:hAnsi="Century Gothic"/>
          <w:sz w:val="22"/>
          <w:szCs w:val="22"/>
          <w:lang w:val="es-MX"/>
        </w:rPr>
        <w:t xml:space="preserve">estión previa de por medio, </w:t>
      </w:r>
      <w:r w:rsidR="00E64FFC">
        <w:rPr>
          <w:rFonts w:ascii="Century Gothic" w:hAnsi="Century Gothic"/>
          <w:sz w:val="22"/>
          <w:szCs w:val="22"/>
          <w:lang w:val="es-MX"/>
        </w:rPr>
        <w:t>“LA ARRENDATARIA”</w:t>
      </w:r>
      <w:r w:rsidR="007D3FA8" w:rsidRPr="00373739">
        <w:rPr>
          <w:rFonts w:ascii="Century Gothic" w:hAnsi="Century Gothic"/>
          <w:sz w:val="22"/>
          <w:szCs w:val="22"/>
          <w:lang w:val="es-MX"/>
        </w:rPr>
        <w:t xml:space="preserve"> deberá</w:t>
      </w:r>
      <w:r w:rsidR="001D0503" w:rsidRPr="00373739">
        <w:rPr>
          <w:rFonts w:ascii="Century Gothic" w:hAnsi="Century Gothic"/>
          <w:sz w:val="22"/>
          <w:szCs w:val="22"/>
          <w:lang w:val="es-MX"/>
        </w:rPr>
        <w:t xml:space="preserve"> hacer la entrega del </w:t>
      </w:r>
      <w:r w:rsidR="00341F05" w:rsidRPr="00373739">
        <w:rPr>
          <w:rFonts w:ascii="Century Gothic" w:hAnsi="Century Gothic"/>
          <w:sz w:val="22"/>
          <w:szCs w:val="22"/>
          <w:lang w:val="es-MX"/>
        </w:rPr>
        <w:t xml:space="preserve">consultorio </w:t>
      </w:r>
      <w:r w:rsidRPr="00373739">
        <w:rPr>
          <w:rFonts w:ascii="Century Gothic" w:hAnsi="Century Gothic"/>
          <w:sz w:val="22"/>
          <w:szCs w:val="22"/>
          <w:lang w:val="es-MX"/>
        </w:rPr>
        <w:t xml:space="preserve">arrendado </w:t>
      </w:r>
      <w:r w:rsidR="001D0503" w:rsidRPr="00373739">
        <w:rPr>
          <w:rFonts w:ascii="Century Gothic" w:hAnsi="Century Gothic"/>
          <w:sz w:val="22"/>
          <w:szCs w:val="22"/>
          <w:lang w:val="es-MX"/>
        </w:rPr>
        <w:t>debidamente desocupado, renunciando</w:t>
      </w:r>
      <w:r w:rsidR="00A1356B" w:rsidRPr="00373739">
        <w:rPr>
          <w:rFonts w:ascii="Century Gothic" w:hAnsi="Century Gothic"/>
          <w:sz w:val="22"/>
          <w:szCs w:val="22"/>
          <w:lang w:val="es-MX"/>
        </w:rPr>
        <w:t xml:space="preserve"> </w:t>
      </w:r>
      <w:r w:rsidR="00D202ED">
        <w:rPr>
          <w:rFonts w:ascii="Century Gothic" w:hAnsi="Century Gothic"/>
          <w:sz w:val="22"/>
          <w:szCs w:val="22"/>
          <w:lang w:val="es-MX"/>
        </w:rPr>
        <w:t xml:space="preserve">así </w:t>
      </w:r>
      <w:r w:rsidR="001D0503" w:rsidRPr="00373739">
        <w:rPr>
          <w:rFonts w:ascii="Century Gothic" w:hAnsi="Century Gothic"/>
          <w:sz w:val="22"/>
          <w:szCs w:val="22"/>
          <w:lang w:val="es-MX"/>
        </w:rPr>
        <w:t xml:space="preserve">a </w:t>
      </w:r>
      <w:r w:rsidR="00341F05" w:rsidRPr="00373739">
        <w:rPr>
          <w:rFonts w:ascii="Century Gothic" w:hAnsi="Century Gothic"/>
          <w:sz w:val="22"/>
          <w:szCs w:val="22"/>
          <w:lang w:val="es-MX"/>
        </w:rPr>
        <w:t xml:space="preserve">cualquier </w:t>
      </w:r>
      <w:r w:rsidR="001D0503" w:rsidRPr="00373739">
        <w:rPr>
          <w:rFonts w:ascii="Century Gothic" w:hAnsi="Century Gothic"/>
          <w:sz w:val="22"/>
          <w:szCs w:val="22"/>
          <w:lang w:val="es-MX"/>
        </w:rPr>
        <w:t xml:space="preserve">derecho que al respecto </w:t>
      </w:r>
      <w:r w:rsidR="00341F05" w:rsidRPr="00373739">
        <w:rPr>
          <w:rFonts w:ascii="Century Gothic" w:hAnsi="Century Gothic"/>
          <w:sz w:val="22"/>
          <w:szCs w:val="22"/>
          <w:lang w:val="es-MX"/>
        </w:rPr>
        <w:t xml:space="preserve">establezca </w:t>
      </w:r>
      <w:r w:rsidR="001D0503" w:rsidRPr="00373739">
        <w:rPr>
          <w:rFonts w:ascii="Century Gothic" w:hAnsi="Century Gothic"/>
          <w:sz w:val="22"/>
          <w:szCs w:val="22"/>
          <w:lang w:val="es-MX"/>
        </w:rPr>
        <w:t xml:space="preserve">el Código Civil </w:t>
      </w:r>
      <w:r w:rsidR="00D202ED">
        <w:rPr>
          <w:rFonts w:ascii="Century Gothic" w:hAnsi="Century Gothic"/>
          <w:sz w:val="22"/>
          <w:szCs w:val="22"/>
          <w:lang w:val="es-MX"/>
        </w:rPr>
        <w:t>del Estado de Veracruz de Ignacio de la Llave</w:t>
      </w:r>
      <w:r w:rsidR="001D0503" w:rsidRPr="00373739">
        <w:rPr>
          <w:rFonts w:ascii="Century Gothic" w:hAnsi="Century Gothic"/>
          <w:sz w:val="22"/>
          <w:szCs w:val="22"/>
          <w:lang w:val="es-MX"/>
        </w:rPr>
        <w:t>.</w:t>
      </w:r>
    </w:p>
    <w:p w14:paraId="4A6ADD07" w14:textId="0A33B876" w:rsidR="00341F05" w:rsidRPr="00373739" w:rsidRDefault="00341F05" w:rsidP="00816613">
      <w:pPr>
        <w:spacing w:line="360" w:lineRule="auto"/>
        <w:jc w:val="both"/>
        <w:rPr>
          <w:rFonts w:ascii="Century Gothic" w:hAnsi="Century Gothic"/>
          <w:sz w:val="22"/>
          <w:szCs w:val="22"/>
          <w:lang w:val="es-MX"/>
        </w:rPr>
      </w:pPr>
    </w:p>
    <w:p w14:paraId="607C4996" w14:textId="7F09C546" w:rsidR="001D0503" w:rsidRPr="00373739" w:rsidRDefault="00BF11C0"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 xml:space="preserve">Durante la vigencia y al vencimiento de ella, cualquier inversión o mejora </w:t>
      </w:r>
      <w:r w:rsidR="00AD2EF6" w:rsidRPr="00373739">
        <w:rPr>
          <w:rFonts w:ascii="Century Gothic" w:hAnsi="Century Gothic"/>
          <w:sz w:val="22"/>
          <w:szCs w:val="22"/>
          <w:lang w:val="es-MX"/>
        </w:rPr>
        <w:t xml:space="preserve">que </w:t>
      </w:r>
      <w:r w:rsidR="00E64FFC">
        <w:rPr>
          <w:rFonts w:ascii="Century Gothic" w:hAnsi="Century Gothic"/>
          <w:sz w:val="22"/>
          <w:szCs w:val="22"/>
          <w:lang w:val="es-MX"/>
        </w:rPr>
        <w:t>“LA ARRENDATARIA”</w:t>
      </w:r>
      <w:r w:rsidR="00FA27E4" w:rsidRPr="00373739">
        <w:rPr>
          <w:rFonts w:ascii="Century Gothic" w:hAnsi="Century Gothic"/>
          <w:sz w:val="22"/>
          <w:szCs w:val="22"/>
          <w:lang w:val="es-MX"/>
        </w:rPr>
        <w:t xml:space="preserve"> </w:t>
      </w:r>
      <w:r w:rsidRPr="00373739">
        <w:rPr>
          <w:rFonts w:ascii="Century Gothic" w:hAnsi="Century Gothic"/>
          <w:sz w:val="22"/>
          <w:szCs w:val="22"/>
          <w:lang w:val="es-MX"/>
        </w:rPr>
        <w:t xml:space="preserve">realice o </w:t>
      </w:r>
      <w:r w:rsidR="00FA27E4" w:rsidRPr="00373739">
        <w:rPr>
          <w:rFonts w:ascii="Century Gothic" w:hAnsi="Century Gothic"/>
          <w:sz w:val="22"/>
          <w:szCs w:val="22"/>
          <w:lang w:val="es-MX"/>
        </w:rPr>
        <w:t xml:space="preserve">haya realizado al consultorio, </w:t>
      </w:r>
      <w:r w:rsidR="001D0503" w:rsidRPr="00373739">
        <w:rPr>
          <w:rFonts w:ascii="Century Gothic" w:hAnsi="Century Gothic"/>
          <w:sz w:val="22"/>
          <w:szCs w:val="22"/>
          <w:lang w:val="es-MX"/>
        </w:rPr>
        <w:t xml:space="preserve">se considerará como propias y en beneficio del inmueble y por tanto a favor de </w:t>
      </w:r>
      <w:r w:rsidR="00D202ED">
        <w:rPr>
          <w:rFonts w:ascii="Century Gothic" w:hAnsi="Century Gothic"/>
          <w:sz w:val="22"/>
          <w:szCs w:val="22"/>
          <w:lang w:val="es-MX"/>
        </w:rPr>
        <w:t>“</w:t>
      </w:r>
      <w:r w:rsidR="001D0503" w:rsidRPr="00373739">
        <w:rPr>
          <w:rFonts w:ascii="Century Gothic" w:hAnsi="Century Gothic"/>
          <w:sz w:val="22"/>
          <w:szCs w:val="22"/>
          <w:lang w:val="es-MX"/>
        </w:rPr>
        <w:t>LA ARRENDADORA</w:t>
      </w:r>
      <w:r w:rsidR="00D202ED">
        <w:rPr>
          <w:rFonts w:ascii="Century Gothic" w:hAnsi="Century Gothic"/>
          <w:sz w:val="22"/>
          <w:szCs w:val="22"/>
          <w:lang w:val="es-MX"/>
        </w:rPr>
        <w:t>”</w:t>
      </w:r>
      <w:r w:rsidR="001D0503" w:rsidRPr="00373739">
        <w:rPr>
          <w:rFonts w:ascii="Century Gothic" w:hAnsi="Century Gothic"/>
          <w:sz w:val="22"/>
          <w:szCs w:val="22"/>
          <w:lang w:val="es-MX"/>
        </w:rPr>
        <w:t xml:space="preserve">; el </w:t>
      </w:r>
      <w:r w:rsidR="00AD2EF6" w:rsidRPr="00373739">
        <w:rPr>
          <w:rFonts w:ascii="Century Gothic" w:hAnsi="Century Gothic"/>
          <w:sz w:val="22"/>
          <w:szCs w:val="22"/>
          <w:lang w:val="es-MX"/>
        </w:rPr>
        <w:t xml:space="preserve">local </w:t>
      </w:r>
      <w:r w:rsidR="001D0503" w:rsidRPr="00373739">
        <w:rPr>
          <w:rFonts w:ascii="Century Gothic" w:hAnsi="Century Gothic"/>
          <w:sz w:val="22"/>
          <w:szCs w:val="22"/>
          <w:lang w:val="es-MX"/>
        </w:rPr>
        <w:t>arrendad</w:t>
      </w:r>
      <w:r w:rsidR="00AD2EF6" w:rsidRPr="00373739">
        <w:rPr>
          <w:rFonts w:ascii="Century Gothic" w:hAnsi="Century Gothic"/>
          <w:sz w:val="22"/>
          <w:szCs w:val="22"/>
          <w:lang w:val="es-MX"/>
        </w:rPr>
        <w:t>o</w:t>
      </w:r>
      <w:r w:rsidR="001D0503" w:rsidRPr="00373739">
        <w:rPr>
          <w:rFonts w:ascii="Century Gothic" w:hAnsi="Century Gothic"/>
          <w:sz w:val="22"/>
          <w:szCs w:val="22"/>
          <w:lang w:val="es-MX"/>
        </w:rPr>
        <w:t xml:space="preserve"> deberá ser desocupad</w:t>
      </w:r>
      <w:r w:rsidR="00AD2EF6" w:rsidRPr="00373739">
        <w:rPr>
          <w:rFonts w:ascii="Century Gothic" w:hAnsi="Century Gothic"/>
          <w:sz w:val="22"/>
          <w:szCs w:val="22"/>
          <w:lang w:val="es-MX"/>
        </w:rPr>
        <w:t>o</w:t>
      </w:r>
      <w:r w:rsidR="001D0503" w:rsidRPr="00373739">
        <w:rPr>
          <w:rFonts w:ascii="Century Gothic" w:hAnsi="Century Gothic"/>
          <w:sz w:val="22"/>
          <w:szCs w:val="22"/>
          <w:lang w:val="es-MX"/>
        </w:rPr>
        <w:t xml:space="preserve"> y entregad</w:t>
      </w:r>
      <w:r w:rsidR="00AD2EF6" w:rsidRPr="00373739">
        <w:rPr>
          <w:rFonts w:ascii="Century Gothic" w:hAnsi="Century Gothic"/>
          <w:sz w:val="22"/>
          <w:szCs w:val="22"/>
          <w:lang w:val="es-MX"/>
        </w:rPr>
        <w:t>o</w:t>
      </w:r>
      <w:r w:rsidR="001D0503" w:rsidRPr="00373739">
        <w:rPr>
          <w:rFonts w:ascii="Century Gothic" w:hAnsi="Century Gothic"/>
          <w:sz w:val="22"/>
          <w:szCs w:val="22"/>
          <w:lang w:val="es-MX"/>
        </w:rPr>
        <w:t xml:space="preserve"> en perfecto estado a “LA ARRENDADORA</w:t>
      </w:r>
      <w:r w:rsidR="00A1356B" w:rsidRPr="00373739">
        <w:rPr>
          <w:rFonts w:ascii="Century Gothic" w:hAnsi="Century Gothic"/>
          <w:sz w:val="22"/>
          <w:szCs w:val="22"/>
          <w:lang w:val="es-MX"/>
        </w:rPr>
        <w:t xml:space="preserve">”, por lo que </w:t>
      </w:r>
      <w:r w:rsidR="00E64FFC">
        <w:rPr>
          <w:rFonts w:ascii="Century Gothic" w:hAnsi="Century Gothic"/>
          <w:sz w:val="22"/>
          <w:szCs w:val="22"/>
          <w:lang w:val="es-MX"/>
        </w:rPr>
        <w:t>“LA ARRENDATARIA”</w:t>
      </w:r>
      <w:r w:rsidR="00A1356B" w:rsidRPr="00373739">
        <w:rPr>
          <w:rFonts w:ascii="Century Gothic" w:hAnsi="Century Gothic"/>
          <w:sz w:val="22"/>
          <w:szCs w:val="22"/>
          <w:lang w:val="es-MX"/>
        </w:rPr>
        <w:t xml:space="preserve"> se compromete</w:t>
      </w:r>
      <w:r w:rsidR="001D0503" w:rsidRPr="00373739">
        <w:rPr>
          <w:rFonts w:ascii="Century Gothic" w:hAnsi="Century Gothic"/>
          <w:sz w:val="22"/>
          <w:szCs w:val="22"/>
          <w:lang w:val="es-MX"/>
        </w:rPr>
        <w:t xml:space="preserve"> a que por su c</w:t>
      </w:r>
      <w:r w:rsidR="001F63A3" w:rsidRPr="00373739">
        <w:rPr>
          <w:rFonts w:ascii="Century Gothic" w:hAnsi="Century Gothic"/>
          <w:sz w:val="22"/>
          <w:szCs w:val="22"/>
          <w:lang w:val="es-MX"/>
        </w:rPr>
        <w:t>uenta se restit</w:t>
      </w:r>
      <w:r w:rsidR="000C6022" w:rsidRPr="00373739">
        <w:rPr>
          <w:rFonts w:ascii="Century Gothic" w:hAnsi="Century Gothic"/>
          <w:sz w:val="22"/>
          <w:szCs w:val="22"/>
          <w:lang w:val="es-MX"/>
        </w:rPr>
        <w:t>u</w:t>
      </w:r>
      <w:r w:rsidR="001D0503" w:rsidRPr="00373739">
        <w:rPr>
          <w:rFonts w:ascii="Century Gothic" w:hAnsi="Century Gothic"/>
          <w:sz w:val="22"/>
          <w:szCs w:val="22"/>
          <w:lang w:val="es-MX"/>
        </w:rPr>
        <w:t xml:space="preserve">yan </w:t>
      </w:r>
      <w:r w:rsidR="000C6022" w:rsidRPr="00373739">
        <w:rPr>
          <w:rFonts w:ascii="Century Gothic" w:hAnsi="Century Gothic"/>
          <w:sz w:val="22"/>
          <w:szCs w:val="22"/>
          <w:lang w:val="es-MX"/>
        </w:rPr>
        <w:t>o</w:t>
      </w:r>
      <w:r w:rsidR="001D0503" w:rsidRPr="00373739">
        <w:rPr>
          <w:rFonts w:ascii="Century Gothic" w:hAnsi="Century Gothic"/>
          <w:sz w:val="22"/>
          <w:szCs w:val="22"/>
          <w:lang w:val="es-MX"/>
        </w:rPr>
        <w:t xml:space="preserve"> </w:t>
      </w:r>
      <w:r w:rsidR="0038603B" w:rsidRPr="00373739">
        <w:rPr>
          <w:rFonts w:ascii="Century Gothic" w:hAnsi="Century Gothic"/>
          <w:sz w:val="22"/>
          <w:szCs w:val="22"/>
          <w:lang w:val="es-MX"/>
        </w:rPr>
        <w:t xml:space="preserve">reparen los daños que hubiesen </w:t>
      </w:r>
      <w:r w:rsidR="001D0503" w:rsidRPr="00373739">
        <w:rPr>
          <w:rFonts w:ascii="Century Gothic" w:hAnsi="Century Gothic"/>
          <w:sz w:val="22"/>
          <w:szCs w:val="22"/>
          <w:lang w:val="es-MX"/>
        </w:rPr>
        <w:t>causado a los bienes antes mencionados y su obligación no cesará hasta en tanto no entreguen debidamente reparados los mismos.</w:t>
      </w:r>
    </w:p>
    <w:p w14:paraId="1B1FF043" w14:textId="77777777" w:rsidR="001D0503" w:rsidRPr="00373739" w:rsidRDefault="001D0503" w:rsidP="00816613">
      <w:pPr>
        <w:spacing w:line="360" w:lineRule="auto"/>
        <w:jc w:val="both"/>
        <w:rPr>
          <w:rFonts w:ascii="Century Gothic" w:hAnsi="Century Gothic"/>
          <w:sz w:val="22"/>
          <w:szCs w:val="22"/>
          <w:lang w:val="es-MX"/>
        </w:rPr>
      </w:pPr>
    </w:p>
    <w:p w14:paraId="2EA58AAC" w14:textId="61A7B6C7" w:rsidR="00EC1C33" w:rsidRPr="00373739" w:rsidRDefault="00CC2103" w:rsidP="00816613">
      <w:pPr>
        <w:spacing w:line="360" w:lineRule="auto"/>
        <w:jc w:val="both"/>
        <w:rPr>
          <w:rFonts w:ascii="Century Gothic" w:hAnsi="Century Gothic"/>
          <w:sz w:val="22"/>
          <w:szCs w:val="22"/>
          <w:lang w:val="es-MX"/>
        </w:rPr>
      </w:pPr>
      <w:r w:rsidRPr="00373739">
        <w:rPr>
          <w:rFonts w:ascii="Century Gothic" w:hAnsi="Century Gothic"/>
          <w:b/>
          <w:sz w:val="22"/>
          <w:szCs w:val="22"/>
          <w:lang w:val="es-MX"/>
        </w:rPr>
        <w:lastRenderedPageBreak/>
        <w:t>CUARTA</w:t>
      </w:r>
      <w:r w:rsidRPr="00373739">
        <w:rPr>
          <w:rFonts w:ascii="Century Gothic" w:hAnsi="Century Gothic"/>
          <w:sz w:val="22"/>
          <w:szCs w:val="22"/>
          <w:lang w:val="es-MX"/>
        </w:rPr>
        <w:t>. -</w:t>
      </w:r>
      <w:r w:rsidR="00EC1C33" w:rsidRPr="00373739">
        <w:rPr>
          <w:sz w:val="22"/>
          <w:szCs w:val="22"/>
        </w:rPr>
        <w:t xml:space="preserve"> </w:t>
      </w:r>
      <w:r w:rsidRPr="00373739">
        <w:rPr>
          <w:rFonts w:ascii="Century Gothic" w:hAnsi="Century Gothic"/>
          <w:b/>
          <w:sz w:val="22"/>
          <w:szCs w:val="22"/>
          <w:lang w:val="es-MX"/>
        </w:rPr>
        <w:t>D</w:t>
      </w:r>
      <w:r>
        <w:rPr>
          <w:rFonts w:ascii="Century Gothic" w:hAnsi="Century Gothic"/>
          <w:b/>
          <w:sz w:val="22"/>
          <w:szCs w:val="22"/>
          <w:lang w:val="es-MX"/>
        </w:rPr>
        <w:t>EL D</w:t>
      </w:r>
      <w:r w:rsidRPr="00373739">
        <w:rPr>
          <w:rFonts w:ascii="Century Gothic" w:hAnsi="Century Gothic"/>
          <w:b/>
          <w:sz w:val="22"/>
          <w:szCs w:val="22"/>
          <w:lang w:val="es-MX"/>
        </w:rPr>
        <w:t>ESTINO DEL LOCAL ARRENDADO</w:t>
      </w:r>
      <w:r>
        <w:rPr>
          <w:rFonts w:ascii="Century Gothic" w:hAnsi="Century Gothic"/>
          <w:b/>
          <w:sz w:val="22"/>
          <w:szCs w:val="22"/>
          <w:lang w:val="es-MX"/>
        </w:rPr>
        <w:t>:</w:t>
      </w:r>
      <w:r w:rsidRPr="00373739">
        <w:rPr>
          <w:rFonts w:ascii="Century Gothic" w:hAnsi="Century Gothic"/>
          <w:sz w:val="22"/>
          <w:szCs w:val="22"/>
          <w:lang w:val="es-MX"/>
        </w:rPr>
        <w:t xml:space="preserve"> </w:t>
      </w:r>
      <w:r w:rsidR="00E64FFC">
        <w:rPr>
          <w:rFonts w:ascii="Century Gothic" w:hAnsi="Century Gothic"/>
          <w:sz w:val="22"/>
          <w:szCs w:val="22"/>
          <w:lang w:val="es-MX"/>
        </w:rPr>
        <w:t>“LA ARRENDATARIA”</w:t>
      </w:r>
      <w:r w:rsidR="00EC1C33" w:rsidRPr="00373739">
        <w:rPr>
          <w:rFonts w:ascii="Century Gothic" w:hAnsi="Century Gothic"/>
          <w:sz w:val="22"/>
          <w:szCs w:val="22"/>
          <w:lang w:val="es-MX"/>
        </w:rPr>
        <w:t xml:space="preserve"> </w:t>
      </w:r>
      <w:r w:rsidR="00A7525F" w:rsidRPr="00373739">
        <w:rPr>
          <w:rFonts w:ascii="Century Gothic" w:hAnsi="Century Gothic"/>
          <w:sz w:val="22"/>
          <w:szCs w:val="22"/>
          <w:lang w:val="es-MX"/>
        </w:rPr>
        <w:t xml:space="preserve">sólo está autorizado a utilizar el local arrendado </w:t>
      </w:r>
      <w:r w:rsidR="00EC1C33" w:rsidRPr="00373739">
        <w:rPr>
          <w:rFonts w:ascii="Century Gothic" w:hAnsi="Century Gothic"/>
          <w:sz w:val="22"/>
          <w:szCs w:val="22"/>
          <w:lang w:val="es-MX"/>
        </w:rPr>
        <w:t xml:space="preserve">como consultorio médico, estándole prohibido asignarle otro uso o destino. El incumplimiento a </w:t>
      </w:r>
      <w:r w:rsidRPr="00373739">
        <w:rPr>
          <w:rFonts w:ascii="Century Gothic" w:hAnsi="Century Gothic"/>
          <w:sz w:val="22"/>
          <w:szCs w:val="22"/>
          <w:lang w:val="es-MX"/>
        </w:rPr>
        <w:t>esta</w:t>
      </w:r>
      <w:r w:rsidR="00EC1C33" w:rsidRPr="00373739">
        <w:rPr>
          <w:rFonts w:ascii="Century Gothic" w:hAnsi="Century Gothic"/>
          <w:sz w:val="22"/>
          <w:szCs w:val="22"/>
          <w:lang w:val="es-MX"/>
        </w:rPr>
        <w:t xml:space="preserve"> obligación por parte de</w:t>
      </w:r>
      <w:r w:rsidR="00A7525F" w:rsidRPr="00373739">
        <w:rPr>
          <w:rFonts w:ascii="Century Gothic" w:hAnsi="Century Gothic"/>
          <w:sz w:val="22"/>
          <w:szCs w:val="22"/>
          <w:lang w:val="es-MX"/>
        </w:rPr>
        <w:t xml:space="preserve"> </w:t>
      </w:r>
      <w:r w:rsidR="00E64FFC">
        <w:rPr>
          <w:rFonts w:ascii="Century Gothic" w:hAnsi="Century Gothic"/>
          <w:sz w:val="22"/>
          <w:szCs w:val="22"/>
          <w:lang w:val="es-MX"/>
        </w:rPr>
        <w:t>“LA ARRENDATARIA”</w:t>
      </w:r>
      <w:r w:rsidR="007C03F4" w:rsidRPr="00373739">
        <w:rPr>
          <w:rFonts w:ascii="Century Gothic" w:hAnsi="Century Gothic"/>
          <w:sz w:val="22"/>
          <w:szCs w:val="22"/>
          <w:lang w:val="es-MX"/>
        </w:rPr>
        <w:t>, le dará derecho a</w:t>
      </w:r>
      <w:r w:rsidR="00EC1C33" w:rsidRPr="00373739">
        <w:rPr>
          <w:rFonts w:ascii="Century Gothic" w:hAnsi="Century Gothic"/>
          <w:sz w:val="22"/>
          <w:szCs w:val="22"/>
          <w:lang w:val="es-MX"/>
        </w:rPr>
        <w:t xml:space="preserve"> </w:t>
      </w:r>
      <w:r>
        <w:rPr>
          <w:rFonts w:ascii="Century Gothic" w:hAnsi="Century Gothic"/>
          <w:sz w:val="22"/>
          <w:szCs w:val="22"/>
          <w:lang w:val="es-MX"/>
        </w:rPr>
        <w:t>“</w:t>
      </w:r>
      <w:r w:rsidR="00EC1C33" w:rsidRPr="00373739">
        <w:rPr>
          <w:rFonts w:ascii="Century Gothic" w:hAnsi="Century Gothic"/>
          <w:sz w:val="22"/>
          <w:szCs w:val="22"/>
          <w:lang w:val="es-MX"/>
        </w:rPr>
        <w:t xml:space="preserve">LA </w:t>
      </w:r>
      <w:r w:rsidR="007C03F4" w:rsidRPr="00373739">
        <w:rPr>
          <w:rFonts w:ascii="Century Gothic" w:hAnsi="Century Gothic"/>
          <w:sz w:val="22"/>
          <w:szCs w:val="22"/>
          <w:lang w:val="es-MX"/>
        </w:rPr>
        <w:t>ARRENDADORA</w:t>
      </w:r>
      <w:r>
        <w:rPr>
          <w:rFonts w:ascii="Century Gothic" w:hAnsi="Century Gothic"/>
          <w:sz w:val="22"/>
          <w:szCs w:val="22"/>
          <w:lang w:val="es-MX"/>
        </w:rPr>
        <w:t>”</w:t>
      </w:r>
      <w:r w:rsidR="007C03F4" w:rsidRPr="00373739">
        <w:rPr>
          <w:rFonts w:ascii="Century Gothic" w:hAnsi="Century Gothic"/>
          <w:sz w:val="22"/>
          <w:szCs w:val="22"/>
          <w:lang w:val="es-MX"/>
        </w:rPr>
        <w:t xml:space="preserve"> a</w:t>
      </w:r>
      <w:r w:rsidR="00EC1C33" w:rsidRPr="00373739">
        <w:rPr>
          <w:rFonts w:ascii="Century Gothic" w:hAnsi="Century Gothic"/>
          <w:sz w:val="22"/>
          <w:szCs w:val="22"/>
          <w:lang w:val="es-MX"/>
        </w:rPr>
        <w:t xml:space="preserve"> rescindir </w:t>
      </w:r>
      <w:r>
        <w:rPr>
          <w:rFonts w:ascii="Century Gothic" w:hAnsi="Century Gothic"/>
          <w:sz w:val="22"/>
          <w:szCs w:val="22"/>
          <w:lang w:val="es-MX"/>
        </w:rPr>
        <w:t>d</w:t>
      </w:r>
      <w:r w:rsidR="00EC1C33" w:rsidRPr="00373739">
        <w:rPr>
          <w:rFonts w:ascii="Century Gothic" w:hAnsi="Century Gothic"/>
          <w:sz w:val="22"/>
          <w:szCs w:val="22"/>
          <w:lang w:val="es-MX"/>
        </w:rPr>
        <w:t xml:space="preserve">el Contrato sin necesidad de resolución judicial al respecto, quedando a salvo los derechos de </w:t>
      </w:r>
      <w:r>
        <w:rPr>
          <w:rFonts w:ascii="Century Gothic" w:hAnsi="Century Gothic"/>
          <w:sz w:val="22"/>
          <w:szCs w:val="22"/>
          <w:lang w:val="es-MX"/>
        </w:rPr>
        <w:t>“</w:t>
      </w:r>
      <w:r w:rsidR="00EC1C33" w:rsidRPr="00373739">
        <w:rPr>
          <w:rFonts w:ascii="Century Gothic" w:hAnsi="Century Gothic"/>
          <w:sz w:val="22"/>
          <w:szCs w:val="22"/>
          <w:lang w:val="es-MX"/>
        </w:rPr>
        <w:t xml:space="preserve">LA </w:t>
      </w:r>
      <w:r w:rsidR="007C03F4" w:rsidRPr="00373739">
        <w:rPr>
          <w:rFonts w:ascii="Century Gothic" w:hAnsi="Century Gothic"/>
          <w:sz w:val="22"/>
          <w:szCs w:val="22"/>
          <w:lang w:val="es-MX"/>
        </w:rPr>
        <w:t>ARRENDADORA</w:t>
      </w:r>
      <w:r>
        <w:rPr>
          <w:rFonts w:ascii="Century Gothic" w:hAnsi="Century Gothic"/>
          <w:sz w:val="22"/>
          <w:szCs w:val="22"/>
          <w:lang w:val="es-MX"/>
        </w:rPr>
        <w:t>”</w:t>
      </w:r>
      <w:r w:rsidR="007C03F4" w:rsidRPr="00373739">
        <w:rPr>
          <w:rFonts w:ascii="Century Gothic" w:hAnsi="Century Gothic"/>
          <w:sz w:val="22"/>
          <w:szCs w:val="22"/>
          <w:lang w:val="es-MX"/>
        </w:rPr>
        <w:t xml:space="preserve"> de</w:t>
      </w:r>
      <w:r w:rsidR="00EC1C33" w:rsidRPr="00373739">
        <w:rPr>
          <w:rFonts w:ascii="Century Gothic" w:hAnsi="Century Gothic"/>
          <w:sz w:val="22"/>
          <w:szCs w:val="22"/>
          <w:lang w:val="es-MX"/>
        </w:rPr>
        <w:t xml:space="preserve"> iniciar las acciones legales correspondientes, así como a demandar de </w:t>
      </w:r>
      <w:r w:rsidR="00E64FFC">
        <w:rPr>
          <w:rFonts w:ascii="Century Gothic" w:hAnsi="Century Gothic"/>
          <w:sz w:val="22"/>
          <w:szCs w:val="22"/>
          <w:lang w:val="es-MX"/>
        </w:rPr>
        <w:t>“LA ARRENDATARIA”</w:t>
      </w:r>
      <w:r w:rsidR="00EC1C33" w:rsidRPr="00373739">
        <w:rPr>
          <w:rFonts w:ascii="Century Gothic" w:hAnsi="Century Gothic"/>
          <w:sz w:val="22"/>
          <w:szCs w:val="22"/>
          <w:lang w:val="es-MX"/>
        </w:rPr>
        <w:t xml:space="preserve"> la indemnización por concepto de daños y perjuicios que se hubieran causado en su contra.</w:t>
      </w:r>
    </w:p>
    <w:p w14:paraId="1FC5A76D" w14:textId="77777777" w:rsidR="00EC1C33" w:rsidRPr="00373739" w:rsidRDefault="00EC1C33" w:rsidP="00816613">
      <w:pPr>
        <w:spacing w:line="360" w:lineRule="auto"/>
        <w:jc w:val="both"/>
        <w:rPr>
          <w:rFonts w:ascii="Century Gothic" w:hAnsi="Century Gothic"/>
          <w:sz w:val="22"/>
          <w:szCs w:val="22"/>
          <w:lang w:val="es-MX"/>
        </w:rPr>
      </w:pPr>
    </w:p>
    <w:p w14:paraId="57CA95D8" w14:textId="1710BCF5" w:rsidR="00AD2EF6" w:rsidRPr="00373739" w:rsidRDefault="00EC1C33"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Es responsabilidad exclusiva de</w:t>
      </w:r>
      <w:r w:rsidR="00CC2103">
        <w:rPr>
          <w:rFonts w:ascii="Century Gothic" w:hAnsi="Century Gothic"/>
          <w:sz w:val="22"/>
          <w:szCs w:val="22"/>
          <w:lang w:val="es-MX"/>
        </w:rPr>
        <w:t xml:space="preserve"> </w:t>
      </w:r>
      <w:r w:rsidR="00E64FFC">
        <w:rPr>
          <w:rFonts w:ascii="Century Gothic" w:hAnsi="Century Gothic"/>
          <w:sz w:val="22"/>
          <w:szCs w:val="22"/>
          <w:lang w:val="es-MX"/>
        </w:rPr>
        <w:t>“LA ARRENDATARIA”</w:t>
      </w:r>
      <w:r w:rsidR="00E77E02" w:rsidRPr="00373739">
        <w:rPr>
          <w:rFonts w:ascii="Century Gothic" w:hAnsi="Century Gothic"/>
          <w:sz w:val="22"/>
          <w:szCs w:val="22"/>
          <w:lang w:val="es-MX"/>
        </w:rPr>
        <w:t xml:space="preserve"> </w:t>
      </w:r>
      <w:r w:rsidRPr="00373739">
        <w:rPr>
          <w:rFonts w:ascii="Century Gothic" w:hAnsi="Century Gothic"/>
          <w:sz w:val="22"/>
          <w:szCs w:val="22"/>
          <w:lang w:val="es-MX"/>
        </w:rPr>
        <w:t xml:space="preserve">tramitar </w:t>
      </w:r>
      <w:r w:rsidR="00E77E02" w:rsidRPr="00373739">
        <w:rPr>
          <w:rFonts w:ascii="Century Gothic" w:hAnsi="Century Gothic"/>
          <w:sz w:val="22"/>
          <w:szCs w:val="22"/>
          <w:lang w:val="es-MX"/>
        </w:rPr>
        <w:t xml:space="preserve">y cumplir los requisitos para las licencias y/o </w:t>
      </w:r>
      <w:r w:rsidRPr="00373739">
        <w:rPr>
          <w:rFonts w:ascii="Century Gothic" w:hAnsi="Century Gothic"/>
          <w:sz w:val="22"/>
          <w:szCs w:val="22"/>
          <w:lang w:val="es-MX"/>
        </w:rPr>
        <w:t>autorizaci</w:t>
      </w:r>
      <w:r w:rsidR="00E77E02" w:rsidRPr="00373739">
        <w:rPr>
          <w:rFonts w:ascii="Century Gothic" w:hAnsi="Century Gothic"/>
          <w:sz w:val="22"/>
          <w:szCs w:val="22"/>
          <w:lang w:val="es-MX"/>
        </w:rPr>
        <w:t xml:space="preserve">ones </w:t>
      </w:r>
      <w:r w:rsidRPr="00373739">
        <w:rPr>
          <w:rFonts w:ascii="Century Gothic" w:hAnsi="Century Gothic"/>
          <w:sz w:val="22"/>
          <w:szCs w:val="22"/>
          <w:lang w:val="es-MX"/>
        </w:rPr>
        <w:t>sanitaria</w:t>
      </w:r>
      <w:r w:rsidR="00E77E02" w:rsidRPr="00373739">
        <w:rPr>
          <w:rFonts w:ascii="Century Gothic" w:hAnsi="Century Gothic"/>
          <w:sz w:val="22"/>
          <w:szCs w:val="22"/>
          <w:lang w:val="es-MX"/>
        </w:rPr>
        <w:t xml:space="preserve">s, </w:t>
      </w:r>
      <w:r w:rsidRPr="00373739">
        <w:rPr>
          <w:rFonts w:ascii="Century Gothic" w:hAnsi="Century Gothic"/>
          <w:sz w:val="22"/>
          <w:szCs w:val="22"/>
          <w:lang w:val="es-MX"/>
        </w:rPr>
        <w:t xml:space="preserve">administrativas </w:t>
      </w:r>
      <w:r w:rsidR="00E77E02" w:rsidRPr="00373739">
        <w:rPr>
          <w:rFonts w:ascii="Century Gothic" w:hAnsi="Century Gothic"/>
          <w:sz w:val="22"/>
          <w:szCs w:val="22"/>
          <w:lang w:val="es-MX"/>
        </w:rPr>
        <w:t xml:space="preserve">y de cualquier índole, </w:t>
      </w:r>
      <w:r w:rsidRPr="00373739">
        <w:rPr>
          <w:rFonts w:ascii="Century Gothic" w:hAnsi="Century Gothic"/>
          <w:sz w:val="22"/>
          <w:szCs w:val="22"/>
          <w:lang w:val="es-MX"/>
        </w:rPr>
        <w:t xml:space="preserve">ante las autoridades competentes, para el uso </w:t>
      </w:r>
      <w:r w:rsidR="00E77E02" w:rsidRPr="00373739">
        <w:rPr>
          <w:rFonts w:ascii="Century Gothic" w:hAnsi="Century Gothic"/>
          <w:sz w:val="22"/>
          <w:szCs w:val="22"/>
          <w:lang w:val="es-MX"/>
        </w:rPr>
        <w:t xml:space="preserve">y aprovechamiento del local </w:t>
      </w:r>
      <w:r w:rsidRPr="00373739">
        <w:rPr>
          <w:rFonts w:ascii="Century Gothic" w:hAnsi="Century Gothic"/>
          <w:sz w:val="22"/>
          <w:szCs w:val="22"/>
          <w:lang w:val="es-MX"/>
        </w:rPr>
        <w:t>como consultorio médico.</w:t>
      </w:r>
      <w:r w:rsidR="00AD2EF6" w:rsidRPr="00373739">
        <w:rPr>
          <w:rFonts w:ascii="Century Gothic" w:hAnsi="Century Gothic"/>
          <w:sz w:val="22"/>
          <w:szCs w:val="22"/>
          <w:lang w:val="es-MX"/>
        </w:rPr>
        <w:t xml:space="preserve"> </w:t>
      </w:r>
    </w:p>
    <w:p w14:paraId="5A087BD1" w14:textId="77777777" w:rsidR="00AD2EF6" w:rsidRPr="00373739" w:rsidRDefault="00AD2EF6" w:rsidP="00816613">
      <w:pPr>
        <w:spacing w:line="360" w:lineRule="auto"/>
        <w:jc w:val="both"/>
        <w:rPr>
          <w:rFonts w:ascii="Century Gothic" w:hAnsi="Century Gothic"/>
          <w:sz w:val="22"/>
          <w:szCs w:val="22"/>
          <w:lang w:val="es-MX"/>
        </w:rPr>
      </w:pPr>
    </w:p>
    <w:p w14:paraId="09E8CA06" w14:textId="34596CBE" w:rsidR="00AD2EF6" w:rsidRPr="00373739" w:rsidRDefault="00E64FFC" w:rsidP="00816613">
      <w:pPr>
        <w:spacing w:line="360" w:lineRule="auto"/>
        <w:jc w:val="both"/>
        <w:rPr>
          <w:rFonts w:ascii="Century Gothic" w:hAnsi="Century Gothic"/>
          <w:sz w:val="22"/>
          <w:szCs w:val="22"/>
          <w:lang w:val="es-MX"/>
        </w:rPr>
      </w:pPr>
      <w:r>
        <w:rPr>
          <w:rFonts w:ascii="Century Gothic" w:hAnsi="Century Gothic"/>
          <w:sz w:val="22"/>
          <w:szCs w:val="22"/>
          <w:lang w:val="es-MX"/>
        </w:rPr>
        <w:t>“LA ARRENDATARIA”</w:t>
      </w:r>
      <w:r w:rsidR="00EC1C33" w:rsidRPr="00373739">
        <w:rPr>
          <w:rFonts w:ascii="Century Gothic" w:hAnsi="Century Gothic"/>
          <w:sz w:val="22"/>
          <w:szCs w:val="22"/>
          <w:lang w:val="es-MX"/>
        </w:rPr>
        <w:t xml:space="preserve"> no podrá llevar a cabo publicidad alguna</w:t>
      </w:r>
      <w:r w:rsidR="00E77E02" w:rsidRPr="00373739">
        <w:rPr>
          <w:rFonts w:ascii="Century Gothic" w:hAnsi="Century Gothic"/>
          <w:sz w:val="22"/>
          <w:szCs w:val="22"/>
          <w:lang w:val="es-MX"/>
        </w:rPr>
        <w:t xml:space="preserve"> de sus servicios</w:t>
      </w:r>
      <w:r w:rsidR="00EC1C33" w:rsidRPr="00373739">
        <w:rPr>
          <w:rFonts w:ascii="Century Gothic" w:hAnsi="Century Gothic"/>
          <w:sz w:val="22"/>
          <w:szCs w:val="22"/>
          <w:lang w:val="es-MX"/>
        </w:rPr>
        <w:t>, incluso sanitaria, en relación con el Consultorio</w:t>
      </w:r>
      <w:r w:rsidR="00AD2EF6" w:rsidRPr="00373739">
        <w:rPr>
          <w:rFonts w:ascii="Century Gothic" w:hAnsi="Century Gothic"/>
          <w:sz w:val="22"/>
          <w:szCs w:val="22"/>
          <w:lang w:val="es-MX"/>
        </w:rPr>
        <w:t xml:space="preserve"> arrendado</w:t>
      </w:r>
      <w:r w:rsidR="00EC1C33" w:rsidRPr="00373739">
        <w:rPr>
          <w:rFonts w:ascii="Century Gothic" w:hAnsi="Century Gothic"/>
          <w:sz w:val="22"/>
          <w:szCs w:val="22"/>
          <w:lang w:val="es-MX"/>
        </w:rPr>
        <w:t>, sino mediante autorización previa y por escrito</w:t>
      </w:r>
      <w:r w:rsidR="00CC2103">
        <w:rPr>
          <w:rFonts w:ascii="Century Gothic" w:hAnsi="Century Gothic"/>
          <w:sz w:val="22"/>
          <w:szCs w:val="22"/>
          <w:lang w:val="es-MX"/>
        </w:rPr>
        <w:t xml:space="preserve"> a</w:t>
      </w:r>
      <w:r w:rsidR="00EC1C33" w:rsidRPr="00373739">
        <w:rPr>
          <w:rFonts w:ascii="Century Gothic" w:hAnsi="Century Gothic"/>
          <w:sz w:val="22"/>
          <w:szCs w:val="22"/>
          <w:lang w:val="es-MX"/>
        </w:rPr>
        <w:t xml:space="preserve"> </w:t>
      </w:r>
      <w:r w:rsidR="00CC2103">
        <w:rPr>
          <w:rFonts w:ascii="Century Gothic" w:hAnsi="Century Gothic"/>
          <w:sz w:val="22"/>
          <w:szCs w:val="22"/>
          <w:lang w:val="es-MX"/>
        </w:rPr>
        <w:t>“</w:t>
      </w:r>
      <w:r w:rsidR="00EC1C33" w:rsidRPr="00373739">
        <w:rPr>
          <w:rFonts w:ascii="Century Gothic" w:hAnsi="Century Gothic"/>
          <w:sz w:val="22"/>
          <w:szCs w:val="22"/>
          <w:lang w:val="es-MX"/>
        </w:rPr>
        <w:t>LA ARRENDADORA</w:t>
      </w:r>
      <w:r w:rsidR="00CC2103">
        <w:rPr>
          <w:rFonts w:ascii="Century Gothic" w:hAnsi="Century Gothic"/>
          <w:sz w:val="22"/>
          <w:szCs w:val="22"/>
          <w:lang w:val="es-MX"/>
        </w:rPr>
        <w:t>”;</w:t>
      </w:r>
      <w:r w:rsidR="00EC1C33" w:rsidRPr="00373739">
        <w:rPr>
          <w:rFonts w:ascii="Century Gothic" w:hAnsi="Century Gothic"/>
          <w:sz w:val="22"/>
          <w:szCs w:val="22"/>
          <w:lang w:val="es-MX"/>
        </w:rPr>
        <w:t xml:space="preserve"> </w:t>
      </w:r>
      <w:r>
        <w:rPr>
          <w:rFonts w:ascii="Century Gothic" w:hAnsi="Century Gothic"/>
          <w:sz w:val="22"/>
          <w:szCs w:val="22"/>
          <w:lang w:val="es-MX"/>
        </w:rPr>
        <w:t>“LA ARRENDATARIA”</w:t>
      </w:r>
      <w:r w:rsidR="00EC1C33" w:rsidRPr="00373739">
        <w:rPr>
          <w:rFonts w:ascii="Century Gothic" w:hAnsi="Century Gothic"/>
          <w:sz w:val="22"/>
          <w:szCs w:val="22"/>
          <w:lang w:val="es-MX"/>
        </w:rPr>
        <w:t xml:space="preserve"> o las personas que laboren dentro del Consultorio no podrán llevar a cabo actos publicitarios que involucren o se relacionen con el Consultorio, </w:t>
      </w:r>
      <w:r w:rsidR="00CC2103">
        <w:rPr>
          <w:rFonts w:ascii="Century Gothic" w:hAnsi="Century Gothic"/>
          <w:sz w:val="22"/>
          <w:szCs w:val="22"/>
          <w:lang w:val="es-MX"/>
        </w:rPr>
        <w:t>“</w:t>
      </w:r>
      <w:r w:rsidR="00EC1C33" w:rsidRPr="00373739">
        <w:rPr>
          <w:rFonts w:ascii="Century Gothic" w:hAnsi="Century Gothic"/>
          <w:sz w:val="22"/>
          <w:szCs w:val="22"/>
          <w:lang w:val="es-MX"/>
        </w:rPr>
        <w:t>LA ARRENDADORA</w:t>
      </w:r>
      <w:r w:rsidR="00CC2103">
        <w:rPr>
          <w:rFonts w:ascii="Century Gothic" w:hAnsi="Century Gothic"/>
          <w:sz w:val="22"/>
          <w:szCs w:val="22"/>
          <w:lang w:val="es-MX"/>
        </w:rPr>
        <w:t>”</w:t>
      </w:r>
      <w:r w:rsidR="00EC1C33" w:rsidRPr="00373739">
        <w:rPr>
          <w:rFonts w:ascii="Century Gothic" w:hAnsi="Century Gothic"/>
          <w:sz w:val="22"/>
          <w:szCs w:val="22"/>
          <w:lang w:val="es-MX"/>
        </w:rPr>
        <w:t xml:space="preserve">, sus marcas, nombres, avisos comerciales, instalaciones hospitalarias, </w:t>
      </w:r>
      <w:r w:rsidR="00CC2103">
        <w:rPr>
          <w:rFonts w:ascii="Century Gothic" w:hAnsi="Century Gothic"/>
          <w:sz w:val="22"/>
          <w:szCs w:val="22"/>
          <w:lang w:val="es-MX"/>
        </w:rPr>
        <w:t>y demás inherentes,</w:t>
      </w:r>
      <w:r w:rsidR="00EC1C33" w:rsidRPr="00373739">
        <w:rPr>
          <w:rFonts w:ascii="Century Gothic" w:hAnsi="Century Gothic"/>
          <w:sz w:val="22"/>
          <w:szCs w:val="22"/>
          <w:lang w:val="es-MX"/>
        </w:rPr>
        <w:t xml:space="preserve"> así como las de sus respectivas matrices, filiales y subsidiarias, sin la autorización previa y por escrito de </w:t>
      </w:r>
      <w:r w:rsidR="00CC2103">
        <w:rPr>
          <w:rFonts w:ascii="Century Gothic" w:hAnsi="Century Gothic"/>
          <w:sz w:val="22"/>
          <w:szCs w:val="22"/>
          <w:lang w:val="es-MX"/>
        </w:rPr>
        <w:t>“</w:t>
      </w:r>
      <w:r w:rsidR="007C03F4" w:rsidRPr="00373739">
        <w:rPr>
          <w:rFonts w:ascii="Century Gothic" w:hAnsi="Century Gothic"/>
          <w:sz w:val="22"/>
          <w:szCs w:val="22"/>
          <w:lang w:val="es-MX"/>
        </w:rPr>
        <w:t>LA ARRENDADORA</w:t>
      </w:r>
      <w:r w:rsidR="00CC2103">
        <w:rPr>
          <w:rFonts w:ascii="Century Gothic" w:hAnsi="Century Gothic"/>
          <w:sz w:val="22"/>
          <w:szCs w:val="22"/>
          <w:lang w:val="es-MX"/>
        </w:rPr>
        <w:t>”</w:t>
      </w:r>
      <w:r w:rsidR="00EC1C33" w:rsidRPr="00373739">
        <w:rPr>
          <w:rFonts w:ascii="Century Gothic" w:hAnsi="Century Gothic"/>
          <w:sz w:val="22"/>
          <w:szCs w:val="22"/>
          <w:lang w:val="es-MX"/>
        </w:rPr>
        <w:t xml:space="preserve">. </w:t>
      </w:r>
    </w:p>
    <w:p w14:paraId="4D61FCF7" w14:textId="77777777" w:rsidR="00AD2EF6" w:rsidRPr="00373739" w:rsidRDefault="00AD2EF6" w:rsidP="00816613">
      <w:pPr>
        <w:spacing w:line="360" w:lineRule="auto"/>
        <w:jc w:val="both"/>
        <w:rPr>
          <w:rFonts w:ascii="Century Gothic" w:hAnsi="Century Gothic"/>
          <w:sz w:val="22"/>
          <w:szCs w:val="22"/>
          <w:lang w:val="es-MX"/>
        </w:rPr>
      </w:pPr>
    </w:p>
    <w:p w14:paraId="0753AED6" w14:textId="4AB0EF99" w:rsidR="00AD2EF6" w:rsidRPr="00373739" w:rsidRDefault="00AD2EF6" w:rsidP="00816613">
      <w:pPr>
        <w:spacing w:line="360" w:lineRule="auto"/>
        <w:jc w:val="both"/>
        <w:rPr>
          <w:rFonts w:ascii="Century Gothic" w:hAnsi="Century Gothic"/>
          <w:sz w:val="22"/>
          <w:szCs w:val="22"/>
          <w:lang w:val="es-MX"/>
        </w:rPr>
      </w:pPr>
      <w:r w:rsidRPr="00373739">
        <w:rPr>
          <w:rFonts w:ascii="Century Gothic" w:hAnsi="Century Gothic"/>
          <w:sz w:val="22"/>
          <w:szCs w:val="22"/>
          <w:lang w:val="es-MX"/>
        </w:rPr>
        <w:t xml:space="preserve">En caso de que </w:t>
      </w:r>
      <w:r w:rsidR="00E64FFC">
        <w:rPr>
          <w:rFonts w:ascii="Century Gothic" w:hAnsi="Century Gothic"/>
          <w:sz w:val="22"/>
          <w:szCs w:val="22"/>
          <w:lang w:val="es-MX"/>
        </w:rPr>
        <w:t>“LA ARRENDATARIA”</w:t>
      </w:r>
      <w:r w:rsidRPr="00373739">
        <w:rPr>
          <w:rFonts w:ascii="Century Gothic" w:hAnsi="Century Gothic"/>
          <w:sz w:val="22"/>
          <w:szCs w:val="22"/>
          <w:lang w:val="es-MX"/>
        </w:rPr>
        <w:t xml:space="preserve"> incumpla con é</w:t>
      </w:r>
      <w:r w:rsidR="00EC1C33" w:rsidRPr="00373739">
        <w:rPr>
          <w:rFonts w:ascii="Century Gothic" w:hAnsi="Century Gothic"/>
          <w:sz w:val="22"/>
          <w:szCs w:val="22"/>
          <w:lang w:val="es-MX"/>
        </w:rPr>
        <w:t>sta obligación de no hacer, inclu</w:t>
      </w:r>
      <w:r w:rsidRPr="00373739">
        <w:rPr>
          <w:rFonts w:ascii="Century Gothic" w:hAnsi="Century Gothic"/>
          <w:sz w:val="22"/>
          <w:szCs w:val="22"/>
          <w:lang w:val="es-MX"/>
        </w:rPr>
        <w:t xml:space="preserve">ido realizar </w:t>
      </w:r>
      <w:r w:rsidR="00EC1C33" w:rsidRPr="00373739">
        <w:rPr>
          <w:rFonts w:ascii="Century Gothic" w:hAnsi="Century Gothic"/>
          <w:sz w:val="22"/>
          <w:szCs w:val="22"/>
          <w:lang w:val="es-MX"/>
        </w:rPr>
        <w:t>cualquier tipo de publicidad sanitaria</w:t>
      </w:r>
      <w:r w:rsidRPr="00373739">
        <w:rPr>
          <w:rFonts w:ascii="Century Gothic" w:hAnsi="Century Gothic"/>
          <w:sz w:val="22"/>
          <w:szCs w:val="22"/>
          <w:lang w:val="es-MX"/>
        </w:rPr>
        <w:t xml:space="preserve">, así como en caso de cualquier acción legal o procedimiento que afecte a </w:t>
      </w:r>
      <w:r w:rsidR="00CC2103">
        <w:rPr>
          <w:rFonts w:ascii="Century Gothic" w:hAnsi="Century Gothic"/>
          <w:sz w:val="22"/>
          <w:szCs w:val="22"/>
          <w:lang w:val="es-MX"/>
        </w:rPr>
        <w:t>“</w:t>
      </w:r>
      <w:r w:rsidRPr="00373739">
        <w:rPr>
          <w:rFonts w:ascii="Century Gothic" w:hAnsi="Century Gothic"/>
          <w:sz w:val="22"/>
          <w:szCs w:val="22"/>
          <w:lang w:val="es-MX"/>
        </w:rPr>
        <w:t>LA ARRENDADORA</w:t>
      </w:r>
      <w:r w:rsidR="00CC2103">
        <w:rPr>
          <w:rFonts w:ascii="Century Gothic" w:hAnsi="Century Gothic"/>
          <w:sz w:val="22"/>
          <w:szCs w:val="22"/>
          <w:lang w:val="es-MX"/>
        </w:rPr>
        <w:t>”</w:t>
      </w:r>
      <w:r w:rsidRPr="00373739">
        <w:rPr>
          <w:rFonts w:ascii="Century Gothic" w:hAnsi="Century Gothic"/>
          <w:sz w:val="22"/>
          <w:szCs w:val="22"/>
          <w:lang w:val="es-MX"/>
        </w:rPr>
        <w:t xml:space="preserve">, queda obligado a </w:t>
      </w:r>
      <w:r w:rsidR="00EC1C33" w:rsidRPr="00373739">
        <w:rPr>
          <w:rFonts w:ascii="Century Gothic" w:hAnsi="Century Gothic"/>
          <w:sz w:val="22"/>
          <w:szCs w:val="22"/>
          <w:lang w:val="es-MX"/>
        </w:rPr>
        <w:t xml:space="preserve">indemnizar </w:t>
      </w:r>
      <w:r w:rsidRPr="00373739">
        <w:rPr>
          <w:rFonts w:ascii="Century Gothic" w:hAnsi="Century Gothic"/>
          <w:sz w:val="22"/>
          <w:szCs w:val="22"/>
          <w:lang w:val="es-MX"/>
        </w:rPr>
        <w:t xml:space="preserve">los daños y perjuicios que causare, </w:t>
      </w:r>
      <w:r w:rsidR="00EC1C33" w:rsidRPr="00373739">
        <w:rPr>
          <w:rFonts w:ascii="Century Gothic" w:hAnsi="Century Gothic"/>
          <w:sz w:val="22"/>
          <w:szCs w:val="22"/>
          <w:lang w:val="es-MX"/>
        </w:rPr>
        <w:t xml:space="preserve">y a </w:t>
      </w:r>
      <w:r w:rsidR="00802D64">
        <w:rPr>
          <w:rFonts w:ascii="Century Gothic" w:hAnsi="Century Gothic"/>
          <w:sz w:val="22"/>
          <w:szCs w:val="22"/>
          <w:lang w:val="es-MX"/>
        </w:rPr>
        <w:t>eximir</w:t>
      </w:r>
      <w:r w:rsidR="00EC1C33" w:rsidRPr="00373739">
        <w:rPr>
          <w:rFonts w:ascii="Century Gothic" w:hAnsi="Century Gothic"/>
          <w:sz w:val="22"/>
          <w:szCs w:val="22"/>
          <w:lang w:val="es-MX"/>
        </w:rPr>
        <w:t xml:space="preserve"> a la Arrendadora de cualquier procedimiento legal, multa o sanción en que pudiera verse involucrada, </w:t>
      </w:r>
      <w:r w:rsidR="00E77E02" w:rsidRPr="00373739">
        <w:rPr>
          <w:rFonts w:ascii="Century Gothic" w:hAnsi="Century Gothic"/>
          <w:sz w:val="22"/>
          <w:szCs w:val="22"/>
          <w:lang w:val="es-MX"/>
        </w:rPr>
        <w:t>ante cualquier autoridad o dependencia</w:t>
      </w:r>
      <w:r w:rsidRPr="00373739">
        <w:rPr>
          <w:rFonts w:ascii="Century Gothic" w:hAnsi="Century Gothic"/>
          <w:sz w:val="22"/>
          <w:szCs w:val="22"/>
          <w:lang w:val="es-MX"/>
        </w:rPr>
        <w:t xml:space="preserve">, así como a responsabilizarse y costear la defensa, </w:t>
      </w:r>
      <w:r w:rsidR="006437DF" w:rsidRPr="00373739">
        <w:rPr>
          <w:rFonts w:ascii="Century Gothic" w:hAnsi="Century Gothic"/>
          <w:sz w:val="22"/>
          <w:szCs w:val="22"/>
          <w:lang w:val="es-MX"/>
        </w:rPr>
        <w:t xml:space="preserve">procedimiento, proceso, </w:t>
      </w:r>
      <w:r w:rsidRPr="00373739">
        <w:rPr>
          <w:rFonts w:ascii="Century Gothic" w:hAnsi="Century Gothic"/>
          <w:sz w:val="22"/>
          <w:szCs w:val="22"/>
          <w:lang w:val="es-MX"/>
        </w:rPr>
        <w:t xml:space="preserve">y/o las acciones legales que al efecto tuviese que ejercer </w:t>
      </w:r>
      <w:r w:rsidR="00802D64">
        <w:rPr>
          <w:rFonts w:ascii="Century Gothic" w:hAnsi="Century Gothic"/>
          <w:sz w:val="22"/>
          <w:szCs w:val="22"/>
          <w:lang w:val="es-MX"/>
        </w:rPr>
        <w:t>“</w:t>
      </w:r>
      <w:r w:rsidR="006437DF" w:rsidRPr="00373739">
        <w:rPr>
          <w:rFonts w:ascii="Century Gothic" w:hAnsi="Century Gothic"/>
          <w:sz w:val="22"/>
          <w:szCs w:val="22"/>
          <w:lang w:val="es-MX"/>
        </w:rPr>
        <w:t>LA ARRENDADORA</w:t>
      </w:r>
      <w:r w:rsidR="00802D64">
        <w:rPr>
          <w:rFonts w:ascii="Century Gothic" w:hAnsi="Century Gothic"/>
          <w:sz w:val="22"/>
          <w:szCs w:val="22"/>
          <w:lang w:val="es-MX"/>
        </w:rPr>
        <w:t>”</w:t>
      </w:r>
      <w:r w:rsidR="006437DF" w:rsidRPr="00373739">
        <w:rPr>
          <w:rFonts w:ascii="Century Gothic" w:hAnsi="Century Gothic"/>
          <w:sz w:val="22"/>
          <w:szCs w:val="22"/>
          <w:lang w:val="es-MX"/>
        </w:rPr>
        <w:t xml:space="preserve"> </w:t>
      </w:r>
      <w:r w:rsidRPr="00373739">
        <w:rPr>
          <w:rFonts w:ascii="Century Gothic" w:hAnsi="Century Gothic"/>
          <w:sz w:val="22"/>
          <w:szCs w:val="22"/>
          <w:lang w:val="es-MX"/>
        </w:rPr>
        <w:t>para salvaguardar sus derechos</w:t>
      </w:r>
      <w:r w:rsidR="006437DF" w:rsidRPr="00373739">
        <w:rPr>
          <w:rFonts w:ascii="Century Gothic" w:hAnsi="Century Gothic"/>
          <w:sz w:val="22"/>
          <w:szCs w:val="22"/>
          <w:lang w:val="es-MX"/>
        </w:rPr>
        <w:t>, nombre, patrimonio</w:t>
      </w:r>
      <w:r w:rsidRPr="00373739">
        <w:rPr>
          <w:rFonts w:ascii="Century Gothic" w:hAnsi="Century Gothic"/>
          <w:sz w:val="22"/>
          <w:szCs w:val="22"/>
          <w:lang w:val="es-MX"/>
        </w:rPr>
        <w:t xml:space="preserve"> o prestigio.</w:t>
      </w:r>
    </w:p>
    <w:p w14:paraId="16DB2DFD" w14:textId="77777777" w:rsidR="00AD2EF6" w:rsidRPr="00373739" w:rsidRDefault="00AD2EF6" w:rsidP="00816613">
      <w:pPr>
        <w:spacing w:line="360" w:lineRule="auto"/>
        <w:jc w:val="both"/>
        <w:rPr>
          <w:rFonts w:ascii="Century Gothic" w:hAnsi="Century Gothic"/>
          <w:sz w:val="22"/>
          <w:szCs w:val="22"/>
          <w:lang w:val="es-MX"/>
        </w:rPr>
      </w:pPr>
    </w:p>
    <w:p w14:paraId="1730F70B" w14:textId="1220E092" w:rsidR="00EC1C33" w:rsidRPr="00116F89" w:rsidRDefault="00E64FFC" w:rsidP="00816613">
      <w:pPr>
        <w:spacing w:line="360" w:lineRule="auto"/>
        <w:jc w:val="both"/>
        <w:rPr>
          <w:rFonts w:ascii="Century Gothic" w:hAnsi="Century Gothic"/>
          <w:sz w:val="22"/>
          <w:szCs w:val="22"/>
          <w:lang w:val="es-MX"/>
        </w:rPr>
      </w:pPr>
      <w:r>
        <w:rPr>
          <w:rFonts w:ascii="Century Gothic" w:hAnsi="Century Gothic"/>
          <w:sz w:val="22"/>
          <w:szCs w:val="22"/>
          <w:lang w:val="es-MX"/>
        </w:rPr>
        <w:lastRenderedPageBreak/>
        <w:t>“LA ARRENDATARIA”</w:t>
      </w:r>
      <w:r w:rsidR="00EC1C33" w:rsidRPr="00116F89">
        <w:rPr>
          <w:rFonts w:ascii="Century Gothic" w:hAnsi="Century Gothic"/>
          <w:sz w:val="22"/>
          <w:szCs w:val="22"/>
          <w:lang w:val="es-MX"/>
        </w:rPr>
        <w:t xml:space="preserve"> deberá en todo momento llevar a cabo sus actividades en el Consultorio con la debida propiedad y con apego a las disposiciones legales aplicables, guardando en todo momento la moral, la ética y las buenas costumbres e imagen, así como sujetarse a los reglamentos, lineamientos, códigos de conducta y políticas que fije </w:t>
      </w:r>
      <w:r w:rsidR="00802D64">
        <w:rPr>
          <w:rFonts w:ascii="Century Gothic" w:hAnsi="Century Gothic"/>
          <w:sz w:val="22"/>
          <w:szCs w:val="22"/>
          <w:lang w:val="es-MX"/>
        </w:rPr>
        <w:t>“</w:t>
      </w:r>
      <w:r w:rsidR="007C03F4" w:rsidRPr="00116F89">
        <w:rPr>
          <w:rFonts w:ascii="Century Gothic" w:hAnsi="Century Gothic"/>
          <w:sz w:val="22"/>
          <w:szCs w:val="22"/>
          <w:lang w:val="es-MX"/>
        </w:rPr>
        <w:t>LA ARRENDADORA</w:t>
      </w:r>
      <w:r w:rsidR="00802D64">
        <w:rPr>
          <w:rFonts w:ascii="Century Gothic" w:hAnsi="Century Gothic"/>
          <w:sz w:val="22"/>
          <w:szCs w:val="22"/>
          <w:lang w:val="es-MX"/>
        </w:rPr>
        <w:t>”</w:t>
      </w:r>
      <w:r w:rsidR="007C03F4" w:rsidRPr="00116F89">
        <w:rPr>
          <w:rFonts w:ascii="Century Gothic" w:hAnsi="Century Gothic"/>
          <w:sz w:val="22"/>
          <w:szCs w:val="22"/>
          <w:lang w:val="es-MX"/>
        </w:rPr>
        <w:t xml:space="preserve"> para</w:t>
      </w:r>
      <w:r w:rsidR="00EC1C33" w:rsidRPr="00116F89">
        <w:rPr>
          <w:rFonts w:ascii="Century Gothic" w:hAnsi="Century Gothic"/>
          <w:sz w:val="22"/>
          <w:szCs w:val="22"/>
          <w:lang w:val="es-MX"/>
        </w:rPr>
        <w:t xml:space="preserve"> </w:t>
      </w:r>
      <w:r w:rsidR="00BF11C0" w:rsidRPr="00116F89">
        <w:rPr>
          <w:rFonts w:ascii="Century Gothic" w:hAnsi="Century Gothic"/>
          <w:sz w:val="22"/>
          <w:szCs w:val="22"/>
          <w:lang w:val="es-MX"/>
        </w:rPr>
        <w:t xml:space="preserve">el área </w:t>
      </w:r>
      <w:r w:rsidR="00EC1C33" w:rsidRPr="00116F89">
        <w:rPr>
          <w:rFonts w:ascii="Century Gothic" w:hAnsi="Century Gothic"/>
          <w:sz w:val="22"/>
          <w:szCs w:val="22"/>
          <w:lang w:val="es-MX"/>
        </w:rPr>
        <w:t xml:space="preserve">donde su ubica el Consultorio. Lo anterior se hace extensivo a las asistentes y personal que en su caso contrate </w:t>
      </w:r>
      <w:r>
        <w:rPr>
          <w:rFonts w:ascii="Century Gothic" w:hAnsi="Century Gothic"/>
          <w:sz w:val="22"/>
          <w:szCs w:val="22"/>
          <w:lang w:val="es-MX"/>
        </w:rPr>
        <w:t>“LA ARRENDATARIA”</w:t>
      </w:r>
      <w:r w:rsidR="00EC1C33" w:rsidRPr="00116F89">
        <w:rPr>
          <w:rFonts w:ascii="Century Gothic" w:hAnsi="Century Gothic"/>
          <w:sz w:val="22"/>
          <w:szCs w:val="22"/>
          <w:lang w:val="es-MX"/>
        </w:rPr>
        <w:t xml:space="preserve">, así como a los </w:t>
      </w:r>
      <w:r w:rsidR="00802D64">
        <w:rPr>
          <w:rFonts w:ascii="Century Gothic" w:hAnsi="Century Gothic"/>
          <w:sz w:val="22"/>
          <w:szCs w:val="22"/>
          <w:lang w:val="es-MX"/>
        </w:rPr>
        <w:t>pacientes</w:t>
      </w:r>
      <w:r w:rsidR="00EC1C33" w:rsidRPr="00116F89">
        <w:rPr>
          <w:rFonts w:ascii="Century Gothic" w:hAnsi="Century Gothic"/>
          <w:sz w:val="22"/>
          <w:szCs w:val="22"/>
          <w:lang w:val="es-MX"/>
        </w:rPr>
        <w:t xml:space="preserve"> y visitantes de</w:t>
      </w:r>
      <w:r w:rsidR="00802D64">
        <w:rPr>
          <w:rFonts w:ascii="Century Gothic" w:hAnsi="Century Gothic"/>
          <w:sz w:val="22"/>
          <w:szCs w:val="22"/>
          <w:lang w:val="es-MX"/>
        </w:rPr>
        <w:t xml:space="preserve"> </w:t>
      </w:r>
      <w:r>
        <w:rPr>
          <w:rFonts w:ascii="Century Gothic" w:hAnsi="Century Gothic"/>
          <w:sz w:val="22"/>
          <w:szCs w:val="22"/>
          <w:lang w:val="es-MX"/>
        </w:rPr>
        <w:t>“LA ARRENDATARIA”</w:t>
      </w:r>
      <w:r w:rsidR="00EC1C33" w:rsidRPr="00116F89">
        <w:rPr>
          <w:rFonts w:ascii="Century Gothic" w:hAnsi="Century Gothic"/>
          <w:sz w:val="22"/>
          <w:szCs w:val="22"/>
          <w:lang w:val="es-MX"/>
        </w:rPr>
        <w:t>.</w:t>
      </w:r>
      <w:r w:rsidR="00A1356B" w:rsidRPr="00116F89">
        <w:rPr>
          <w:rFonts w:ascii="Century Gothic" w:hAnsi="Century Gothic"/>
          <w:sz w:val="22"/>
          <w:szCs w:val="22"/>
          <w:lang w:val="es-MX"/>
        </w:rPr>
        <w:t xml:space="preserve"> </w:t>
      </w:r>
    </w:p>
    <w:p w14:paraId="3560D73E" w14:textId="77777777" w:rsidR="00EC1C33" w:rsidRPr="00116F89" w:rsidRDefault="00EC1C33" w:rsidP="00816613">
      <w:pPr>
        <w:spacing w:line="360" w:lineRule="auto"/>
        <w:jc w:val="both"/>
        <w:rPr>
          <w:rFonts w:ascii="Century Gothic" w:hAnsi="Century Gothic"/>
          <w:sz w:val="22"/>
          <w:szCs w:val="22"/>
          <w:lang w:val="es-MX"/>
        </w:rPr>
      </w:pPr>
    </w:p>
    <w:p w14:paraId="3350FBFA" w14:textId="3A98D4F6" w:rsidR="001D0503" w:rsidRPr="00116F89" w:rsidRDefault="00E64FFC" w:rsidP="00816613">
      <w:pPr>
        <w:spacing w:line="360" w:lineRule="auto"/>
        <w:jc w:val="both"/>
        <w:rPr>
          <w:rFonts w:ascii="Century Gothic" w:hAnsi="Century Gothic"/>
          <w:sz w:val="22"/>
          <w:szCs w:val="22"/>
          <w:lang w:val="es-MX"/>
        </w:rPr>
      </w:pPr>
      <w:r>
        <w:rPr>
          <w:rFonts w:ascii="Century Gothic" w:hAnsi="Century Gothic"/>
          <w:sz w:val="22"/>
          <w:szCs w:val="22"/>
          <w:lang w:val="es-MX"/>
        </w:rPr>
        <w:t>“LA ARRENDATARIA”</w:t>
      </w:r>
      <w:r w:rsidR="00E376E1" w:rsidRPr="00116F89">
        <w:rPr>
          <w:rFonts w:ascii="Century Gothic" w:hAnsi="Century Gothic"/>
          <w:sz w:val="22"/>
          <w:szCs w:val="22"/>
          <w:lang w:val="es-MX"/>
        </w:rPr>
        <w:t xml:space="preserve"> </w:t>
      </w:r>
      <w:r w:rsidR="00A1356B" w:rsidRPr="00116F89">
        <w:rPr>
          <w:rFonts w:ascii="Century Gothic" w:hAnsi="Century Gothic"/>
          <w:sz w:val="22"/>
          <w:szCs w:val="22"/>
          <w:lang w:val="es-MX"/>
        </w:rPr>
        <w:t>acepta</w:t>
      </w:r>
      <w:r w:rsidR="001D0503" w:rsidRPr="00116F89">
        <w:rPr>
          <w:rFonts w:ascii="Century Gothic" w:hAnsi="Century Gothic"/>
          <w:sz w:val="22"/>
          <w:szCs w:val="22"/>
          <w:lang w:val="es-MX"/>
        </w:rPr>
        <w:t xml:space="preserve"> que el </w:t>
      </w:r>
      <w:r w:rsidR="006437DF" w:rsidRPr="00116F89">
        <w:rPr>
          <w:rFonts w:ascii="Century Gothic" w:hAnsi="Century Gothic"/>
          <w:sz w:val="22"/>
          <w:szCs w:val="22"/>
          <w:lang w:val="es-MX"/>
        </w:rPr>
        <w:t xml:space="preserve">consultorio </w:t>
      </w:r>
      <w:r w:rsidR="001D0503" w:rsidRPr="00116F89">
        <w:rPr>
          <w:rFonts w:ascii="Century Gothic" w:hAnsi="Century Gothic"/>
          <w:sz w:val="22"/>
          <w:szCs w:val="22"/>
          <w:lang w:val="es-MX"/>
        </w:rPr>
        <w:t>arrendad</w:t>
      </w:r>
      <w:r w:rsidR="006437DF" w:rsidRPr="00116F89">
        <w:rPr>
          <w:rFonts w:ascii="Century Gothic" w:hAnsi="Century Gothic"/>
          <w:sz w:val="22"/>
          <w:szCs w:val="22"/>
          <w:lang w:val="es-MX"/>
        </w:rPr>
        <w:t>o</w:t>
      </w:r>
      <w:r w:rsidR="001D0503" w:rsidRPr="00116F89">
        <w:rPr>
          <w:rFonts w:ascii="Century Gothic" w:hAnsi="Century Gothic"/>
          <w:sz w:val="22"/>
          <w:szCs w:val="22"/>
          <w:lang w:val="es-MX"/>
        </w:rPr>
        <w:t xml:space="preserve"> motivo del presente contrato no es de su uso exclusivo por</w:t>
      </w:r>
      <w:r w:rsidR="008C00B0" w:rsidRPr="00116F89">
        <w:rPr>
          <w:rFonts w:ascii="Century Gothic" w:hAnsi="Century Gothic"/>
          <w:sz w:val="22"/>
          <w:szCs w:val="22"/>
          <w:lang w:val="es-MX"/>
        </w:rPr>
        <w:t xml:space="preserve"> lo cual </w:t>
      </w:r>
      <w:r w:rsidR="00A1356B" w:rsidRPr="00116F89">
        <w:rPr>
          <w:rFonts w:ascii="Century Gothic" w:hAnsi="Century Gothic"/>
          <w:sz w:val="22"/>
          <w:szCs w:val="22"/>
          <w:lang w:val="es-MX"/>
        </w:rPr>
        <w:t>está</w:t>
      </w:r>
      <w:r w:rsidR="001D0503" w:rsidRPr="00116F89">
        <w:rPr>
          <w:rFonts w:ascii="Century Gothic" w:hAnsi="Century Gothic"/>
          <w:sz w:val="22"/>
          <w:szCs w:val="22"/>
          <w:lang w:val="es-MX"/>
        </w:rPr>
        <w:t xml:space="preserve"> </w:t>
      </w:r>
      <w:r w:rsidR="00A1356B" w:rsidRPr="00116F89">
        <w:rPr>
          <w:rFonts w:ascii="Century Gothic" w:hAnsi="Century Gothic"/>
          <w:sz w:val="22"/>
          <w:szCs w:val="22"/>
          <w:lang w:val="es-MX"/>
        </w:rPr>
        <w:t xml:space="preserve">de acuerdo y </w:t>
      </w:r>
      <w:r w:rsidR="001D0503" w:rsidRPr="00116F89">
        <w:rPr>
          <w:rFonts w:ascii="Century Gothic" w:hAnsi="Century Gothic"/>
          <w:sz w:val="22"/>
          <w:szCs w:val="22"/>
          <w:lang w:val="es-MX"/>
        </w:rPr>
        <w:t>dispuesto a proporcionarl</w:t>
      </w:r>
      <w:r w:rsidR="006437DF" w:rsidRPr="00116F89">
        <w:rPr>
          <w:rFonts w:ascii="Century Gothic" w:hAnsi="Century Gothic"/>
          <w:sz w:val="22"/>
          <w:szCs w:val="22"/>
          <w:lang w:val="es-MX"/>
        </w:rPr>
        <w:t>o</w:t>
      </w:r>
      <w:r w:rsidR="001D0503" w:rsidRPr="00116F89">
        <w:rPr>
          <w:rFonts w:ascii="Century Gothic" w:hAnsi="Century Gothic"/>
          <w:sz w:val="22"/>
          <w:szCs w:val="22"/>
          <w:lang w:val="es-MX"/>
        </w:rPr>
        <w:t xml:space="preserve"> </w:t>
      </w:r>
      <w:r w:rsidR="00802D64">
        <w:rPr>
          <w:rFonts w:ascii="Century Gothic" w:hAnsi="Century Gothic"/>
          <w:sz w:val="22"/>
          <w:szCs w:val="22"/>
          <w:lang w:val="es-MX"/>
        </w:rPr>
        <w:t>y</w:t>
      </w:r>
      <w:r w:rsidR="001D0503" w:rsidRPr="00116F89">
        <w:rPr>
          <w:rFonts w:ascii="Century Gothic" w:hAnsi="Century Gothic"/>
          <w:sz w:val="22"/>
          <w:szCs w:val="22"/>
          <w:lang w:val="es-MX"/>
        </w:rPr>
        <w:t xml:space="preserve"> entregarl</w:t>
      </w:r>
      <w:r w:rsidR="006437DF" w:rsidRPr="00116F89">
        <w:rPr>
          <w:rFonts w:ascii="Century Gothic" w:hAnsi="Century Gothic"/>
          <w:sz w:val="22"/>
          <w:szCs w:val="22"/>
          <w:lang w:val="es-MX"/>
        </w:rPr>
        <w:t>o</w:t>
      </w:r>
      <w:r w:rsidR="001D0503" w:rsidRPr="00116F89">
        <w:rPr>
          <w:rFonts w:ascii="Century Gothic" w:hAnsi="Century Gothic"/>
          <w:sz w:val="22"/>
          <w:szCs w:val="22"/>
          <w:lang w:val="es-MX"/>
        </w:rPr>
        <w:t xml:space="preserve"> en </w:t>
      </w:r>
      <w:r w:rsidR="001A677A" w:rsidRPr="00116F89">
        <w:rPr>
          <w:rFonts w:ascii="Century Gothic" w:hAnsi="Century Gothic"/>
          <w:sz w:val="22"/>
          <w:szCs w:val="22"/>
          <w:lang w:val="es-MX"/>
        </w:rPr>
        <w:t>un plazo de 60 días naturales, a partir de la notificación de</w:t>
      </w:r>
      <w:r w:rsidR="001D0503" w:rsidRPr="00116F89">
        <w:rPr>
          <w:rFonts w:ascii="Century Gothic" w:hAnsi="Century Gothic"/>
          <w:sz w:val="22"/>
          <w:szCs w:val="22"/>
          <w:lang w:val="es-MX"/>
        </w:rPr>
        <w:t xml:space="preserve"> “LA ARRENDADORA”</w:t>
      </w:r>
      <w:r w:rsidR="001A677A" w:rsidRPr="00116F89">
        <w:rPr>
          <w:rFonts w:ascii="Century Gothic" w:hAnsi="Century Gothic"/>
          <w:sz w:val="22"/>
          <w:szCs w:val="22"/>
          <w:lang w:val="es-MX"/>
        </w:rPr>
        <w:t>.</w:t>
      </w:r>
    </w:p>
    <w:p w14:paraId="7B1C0A61" w14:textId="77777777" w:rsidR="00993F04" w:rsidRPr="00116F89" w:rsidRDefault="00993F04" w:rsidP="00816613">
      <w:pPr>
        <w:spacing w:line="360" w:lineRule="auto"/>
        <w:jc w:val="both"/>
        <w:rPr>
          <w:rFonts w:ascii="Century Gothic" w:hAnsi="Century Gothic"/>
          <w:sz w:val="22"/>
          <w:szCs w:val="22"/>
          <w:lang w:val="es-MX"/>
        </w:rPr>
      </w:pPr>
    </w:p>
    <w:p w14:paraId="4DDDC04E" w14:textId="5E9D1FC3" w:rsidR="001D0503" w:rsidRPr="00116F89" w:rsidRDefault="00A76675"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QUINTA</w:t>
      </w:r>
      <w:r w:rsidRPr="00116F89">
        <w:rPr>
          <w:rFonts w:ascii="Century Gothic" w:hAnsi="Century Gothic"/>
          <w:sz w:val="22"/>
          <w:szCs w:val="22"/>
          <w:lang w:val="es-MX"/>
        </w:rPr>
        <w:t xml:space="preserve">. – </w:t>
      </w:r>
      <w:r w:rsidR="00802D64">
        <w:rPr>
          <w:rFonts w:ascii="Century Gothic" w:hAnsi="Century Gothic"/>
          <w:b/>
          <w:bCs/>
          <w:sz w:val="22"/>
          <w:szCs w:val="22"/>
          <w:lang w:val="es-MX"/>
        </w:rPr>
        <w:t xml:space="preserve">DE LA </w:t>
      </w:r>
      <w:r w:rsidR="00802D64" w:rsidRPr="00116F89">
        <w:rPr>
          <w:rFonts w:ascii="Century Gothic" w:hAnsi="Century Gothic"/>
          <w:b/>
          <w:sz w:val="22"/>
          <w:szCs w:val="22"/>
          <w:lang w:val="es-MX"/>
        </w:rPr>
        <w:t>RESTRICCIÓN DE MEJORAS AL LOCAL</w:t>
      </w:r>
      <w:r w:rsidR="00802D64">
        <w:rPr>
          <w:rFonts w:ascii="Century Gothic" w:hAnsi="Century Gothic"/>
          <w:b/>
          <w:sz w:val="22"/>
          <w:szCs w:val="22"/>
          <w:lang w:val="es-MX"/>
        </w:rPr>
        <w:t xml:space="preserve">: </w:t>
      </w:r>
      <w:r w:rsidR="00802D64">
        <w:rPr>
          <w:rFonts w:ascii="Century Gothic" w:hAnsi="Century Gothic"/>
          <w:bCs/>
          <w:sz w:val="22"/>
          <w:szCs w:val="22"/>
          <w:lang w:val="es-MX"/>
        </w:rPr>
        <w:t>a</w:t>
      </w:r>
      <w:r w:rsidRPr="00116F89">
        <w:rPr>
          <w:rFonts w:ascii="Century Gothic" w:hAnsi="Century Gothic"/>
          <w:sz w:val="22"/>
          <w:szCs w:val="22"/>
          <w:lang w:val="es-MX"/>
        </w:rPr>
        <w:t xml:space="preserve">mbas partes convienen que si </w:t>
      </w:r>
      <w:r w:rsidR="00E64FFC">
        <w:rPr>
          <w:rFonts w:ascii="Century Gothic" w:hAnsi="Century Gothic"/>
          <w:sz w:val="22"/>
          <w:szCs w:val="22"/>
          <w:lang w:val="es-MX"/>
        </w:rPr>
        <w:t>“LA ARRENDATARIA”</w:t>
      </w:r>
      <w:r w:rsidRPr="00116F89">
        <w:rPr>
          <w:rFonts w:ascii="Century Gothic" w:hAnsi="Century Gothic"/>
          <w:sz w:val="22"/>
          <w:szCs w:val="22"/>
          <w:lang w:val="es-MX"/>
        </w:rPr>
        <w:t xml:space="preserve"> desea realizar alguna </w:t>
      </w:r>
      <w:r w:rsidR="00AF407F" w:rsidRPr="00116F89">
        <w:rPr>
          <w:rFonts w:ascii="Century Gothic" w:hAnsi="Century Gothic"/>
          <w:sz w:val="22"/>
          <w:szCs w:val="22"/>
          <w:lang w:val="es-MX"/>
        </w:rPr>
        <w:t xml:space="preserve">mejora, adiciones, reparaciones o modificaciones estructurares, </w:t>
      </w:r>
      <w:r w:rsidR="001D0503" w:rsidRPr="00116F89">
        <w:rPr>
          <w:rFonts w:ascii="Century Gothic" w:hAnsi="Century Gothic"/>
          <w:sz w:val="22"/>
          <w:szCs w:val="22"/>
          <w:lang w:val="es-MX"/>
        </w:rPr>
        <w:t>posterior a lo aquí pac</w:t>
      </w:r>
      <w:r w:rsidR="00D67707" w:rsidRPr="00116F89">
        <w:rPr>
          <w:rFonts w:ascii="Century Gothic" w:hAnsi="Century Gothic"/>
          <w:sz w:val="22"/>
          <w:szCs w:val="22"/>
          <w:lang w:val="es-MX"/>
        </w:rPr>
        <w:t>tado, deberá</w:t>
      </w:r>
      <w:r w:rsidR="001D0503" w:rsidRPr="00116F89">
        <w:rPr>
          <w:rFonts w:ascii="Century Gothic" w:hAnsi="Century Gothic"/>
          <w:sz w:val="22"/>
          <w:szCs w:val="22"/>
          <w:lang w:val="es-MX"/>
        </w:rPr>
        <w:t xml:space="preserve"> contar con permiso </w:t>
      </w:r>
      <w:r w:rsidR="00AF407F" w:rsidRPr="00116F89">
        <w:rPr>
          <w:rFonts w:ascii="Century Gothic" w:hAnsi="Century Gothic"/>
          <w:sz w:val="22"/>
          <w:szCs w:val="22"/>
          <w:lang w:val="es-MX"/>
        </w:rPr>
        <w:t>previo y por escrit</w:t>
      </w:r>
      <w:r w:rsidR="001D0503" w:rsidRPr="00116F89">
        <w:rPr>
          <w:rFonts w:ascii="Century Gothic" w:hAnsi="Century Gothic"/>
          <w:sz w:val="22"/>
          <w:szCs w:val="22"/>
          <w:lang w:val="es-MX"/>
        </w:rPr>
        <w:t>o por parte de la</w:t>
      </w:r>
      <w:r w:rsidR="007D3FA8" w:rsidRPr="00116F89">
        <w:rPr>
          <w:rFonts w:ascii="Century Gothic" w:hAnsi="Century Gothic"/>
          <w:sz w:val="22"/>
          <w:szCs w:val="22"/>
          <w:lang w:val="es-MX"/>
        </w:rPr>
        <w:t xml:space="preserve"> Direcció</w:t>
      </w:r>
      <w:r w:rsidR="001D0503" w:rsidRPr="00116F89">
        <w:rPr>
          <w:rFonts w:ascii="Century Gothic" w:hAnsi="Century Gothic"/>
          <w:sz w:val="22"/>
          <w:szCs w:val="22"/>
          <w:lang w:val="es-MX"/>
        </w:rPr>
        <w:t xml:space="preserve">n Administrativa y la misma quedará en beneficio de “LA ARRENDADORA” y por ningún motivo podrá reclamar </w:t>
      </w:r>
      <w:r w:rsidR="00E77E02" w:rsidRPr="00116F89">
        <w:rPr>
          <w:rFonts w:ascii="Century Gothic" w:hAnsi="Century Gothic"/>
          <w:sz w:val="22"/>
          <w:szCs w:val="22"/>
          <w:lang w:val="es-MX"/>
        </w:rPr>
        <w:t xml:space="preserve">compensación contra las rentas, devolución, o pago de </w:t>
      </w:r>
      <w:r w:rsidR="001D0503" w:rsidRPr="00116F89">
        <w:rPr>
          <w:rFonts w:ascii="Century Gothic" w:hAnsi="Century Gothic"/>
          <w:sz w:val="22"/>
          <w:szCs w:val="22"/>
          <w:lang w:val="es-MX"/>
        </w:rPr>
        <w:t>cantidad alguna de dinero.</w:t>
      </w:r>
    </w:p>
    <w:p w14:paraId="7B105933" w14:textId="5A850788" w:rsidR="00BF11C0" w:rsidRPr="00116F89" w:rsidRDefault="00BF11C0" w:rsidP="00816613">
      <w:pPr>
        <w:spacing w:line="360" w:lineRule="auto"/>
        <w:jc w:val="center"/>
        <w:rPr>
          <w:rFonts w:ascii="Century Gothic" w:hAnsi="Century Gothic"/>
          <w:b/>
          <w:sz w:val="22"/>
          <w:szCs w:val="22"/>
          <w:lang w:val="es-MX"/>
        </w:rPr>
      </w:pPr>
    </w:p>
    <w:p w14:paraId="11076C4F" w14:textId="2521C5F1" w:rsidR="00B10017" w:rsidRPr="00116F89" w:rsidRDefault="00A76675" w:rsidP="00816613">
      <w:pPr>
        <w:spacing w:line="360" w:lineRule="auto"/>
        <w:jc w:val="both"/>
        <w:rPr>
          <w:rFonts w:ascii="Century Gothic" w:hAnsi="Century Gothic"/>
          <w:sz w:val="22"/>
          <w:szCs w:val="22"/>
          <w:lang w:val="es-MX"/>
        </w:rPr>
      </w:pPr>
      <w:r w:rsidRPr="00C327FD">
        <w:rPr>
          <w:rFonts w:ascii="Century Gothic" w:hAnsi="Century Gothic"/>
          <w:b/>
          <w:sz w:val="22"/>
          <w:szCs w:val="22"/>
          <w:lang w:val="es-MX"/>
        </w:rPr>
        <w:t>SEXTA</w:t>
      </w:r>
      <w:r w:rsidR="00D67707" w:rsidRPr="00C327FD">
        <w:rPr>
          <w:rFonts w:ascii="Century Gothic" w:hAnsi="Century Gothic"/>
          <w:b/>
          <w:sz w:val="22"/>
          <w:szCs w:val="22"/>
          <w:lang w:val="es-MX"/>
        </w:rPr>
        <w:t xml:space="preserve">. – </w:t>
      </w:r>
      <w:r w:rsidR="00C327FD" w:rsidRPr="00C327FD">
        <w:rPr>
          <w:rFonts w:ascii="Century Gothic" w:hAnsi="Century Gothic"/>
          <w:b/>
          <w:sz w:val="22"/>
          <w:szCs w:val="22"/>
          <w:lang w:val="es-MX"/>
        </w:rPr>
        <w:t>DE LOS SERVICIOS ADICIONALES</w:t>
      </w:r>
      <w:r w:rsidR="00C327FD">
        <w:rPr>
          <w:rFonts w:ascii="Century Gothic" w:hAnsi="Century Gothic"/>
          <w:sz w:val="22"/>
          <w:szCs w:val="22"/>
          <w:lang w:val="es-MX"/>
        </w:rPr>
        <w:t>:</w:t>
      </w:r>
      <w:r w:rsidR="00C327FD" w:rsidRPr="00116F89">
        <w:rPr>
          <w:rFonts w:ascii="Century Gothic" w:hAnsi="Century Gothic"/>
          <w:sz w:val="22"/>
          <w:szCs w:val="22"/>
          <w:lang w:val="es-MX"/>
        </w:rPr>
        <w:t xml:space="preserve"> </w:t>
      </w:r>
      <w:r w:rsidR="00E77E02" w:rsidRPr="00116F89">
        <w:rPr>
          <w:rFonts w:ascii="Century Gothic" w:hAnsi="Century Gothic"/>
          <w:sz w:val="22"/>
          <w:szCs w:val="22"/>
          <w:lang w:val="es-MX"/>
        </w:rPr>
        <w:t xml:space="preserve">Siempre y cuando </w:t>
      </w:r>
      <w:r w:rsidR="00E64FFC">
        <w:rPr>
          <w:rFonts w:ascii="Century Gothic" w:hAnsi="Century Gothic"/>
          <w:sz w:val="22"/>
          <w:szCs w:val="22"/>
          <w:lang w:val="es-MX"/>
        </w:rPr>
        <w:t>“LA ARRENDATARIA”</w:t>
      </w:r>
      <w:r w:rsidR="00E77E02" w:rsidRPr="00116F89">
        <w:rPr>
          <w:rFonts w:ascii="Century Gothic" w:hAnsi="Century Gothic"/>
          <w:sz w:val="22"/>
          <w:szCs w:val="22"/>
          <w:lang w:val="es-MX"/>
        </w:rPr>
        <w:t xml:space="preserve"> cubra las rentas mensuales puntualmente y se encuentre al corriente en el pago de las mismas, </w:t>
      </w:r>
      <w:r w:rsidR="00C327FD">
        <w:rPr>
          <w:rFonts w:ascii="Century Gothic" w:hAnsi="Century Gothic"/>
          <w:sz w:val="22"/>
          <w:szCs w:val="22"/>
          <w:lang w:val="es-MX"/>
        </w:rPr>
        <w:t>“</w:t>
      </w:r>
      <w:r w:rsidR="007C03F4" w:rsidRPr="00116F89">
        <w:rPr>
          <w:rFonts w:ascii="Century Gothic" w:hAnsi="Century Gothic"/>
          <w:sz w:val="22"/>
          <w:szCs w:val="22"/>
          <w:lang w:val="es-MX"/>
        </w:rPr>
        <w:t>LA ARRENDADORA</w:t>
      </w:r>
      <w:r w:rsidR="00C327FD">
        <w:rPr>
          <w:rFonts w:ascii="Century Gothic" w:hAnsi="Century Gothic"/>
          <w:sz w:val="22"/>
          <w:szCs w:val="22"/>
          <w:lang w:val="es-MX"/>
        </w:rPr>
        <w:t>”</w:t>
      </w:r>
      <w:r w:rsidR="007C03F4" w:rsidRPr="00116F89">
        <w:rPr>
          <w:rFonts w:ascii="Century Gothic" w:hAnsi="Century Gothic"/>
          <w:sz w:val="22"/>
          <w:szCs w:val="22"/>
          <w:lang w:val="es-MX"/>
        </w:rPr>
        <w:t xml:space="preserve"> </w:t>
      </w:r>
      <w:r w:rsidR="00E77E02" w:rsidRPr="00116F89">
        <w:rPr>
          <w:rFonts w:ascii="Century Gothic" w:hAnsi="Century Gothic"/>
          <w:sz w:val="22"/>
          <w:szCs w:val="22"/>
          <w:lang w:val="es-MX"/>
        </w:rPr>
        <w:t xml:space="preserve">le </w:t>
      </w:r>
      <w:r w:rsidR="007C03F4" w:rsidRPr="00116F89">
        <w:rPr>
          <w:rFonts w:ascii="Century Gothic" w:hAnsi="Century Gothic"/>
          <w:sz w:val="22"/>
          <w:szCs w:val="22"/>
          <w:lang w:val="es-MX"/>
        </w:rPr>
        <w:t xml:space="preserve">proporcionará </w:t>
      </w:r>
      <w:r w:rsidR="00E77E02" w:rsidRPr="00116F89">
        <w:rPr>
          <w:rFonts w:ascii="Century Gothic" w:hAnsi="Century Gothic"/>
          <w:sz w:val="22"/>
          <w:szCs w:val="22"/>
          <w:lang w:val="es-MX"/>
        </w:rPr>
        <w:t>l</w:t>
      </w:r>
      <w:r w:rsidR="007C03F4" w:rsidRPr="00116F89">
        <w:rPr>
          <w:rFonts w:ascii="Century Gothic" w:hAnsi="Century Gothic"/>
          <w:sz w:val="22"/>
          <w:szCs w:val="22"/>
          <w:lang w:val="es-MX"/>
        </w:rPr>
        <w:t>os servicios generales de: vigilancia, mantenimiento</w:t>
      </w:r>
      <w:r w:rsidR="00C327FD">
        <w:rPr>
          <w:rFonts w:ascii="Century Gothic" w:hAnsi="Century Gothic"/>
          <w:sz w:val="22"/>
          <w:szCs w:val="22"/>
          <w:lang w:val="es-MX"/>
        </w:rPr>
        <w:t>,</w:t>
      </w:r>
      <w:r w:rsidR="00B10017" w:rsidRPr="00116F89">
        <w:rPr>
          <w:rFonts w:ascii="Century Gothic" w:hAnsi="Century Gothic"/>
          <w:sz w:val="22"/>
          <w:szCs w:val="22"/>
          <w:lang w:val="es-MX"/>
        </w:rPr>
        <w:t xml:space="preserve"> limpieza </w:t>
      </w:r>
      <w:r w:rsidR="007C03F4" w:rsidRPr="00116F89">
        <w:rPr>
          <w:rFonts w:ascii="Century Gothic" w:hAnsi="Century Gothic"/>
          <w:sz w:val="22"/>
          <w:szCs w:val="22"/>
          <w:lang w:val="es-MX"/>
        </w:rPr>
        <w:t>de áreas comunes</w:t>
      </w:r>
      <w:r w:rsidR="00B10017" w:rsidRPr="00116F89">
        <w:rPr>
          <w:rFonts w:ascii="Century Gothic" w:hAnsi="Century Gothic"/>
          <w:sz w:val="22"/>
          <w:szCs w:val="22"/>
          <w:lang w:val="es-MX"/>
        </w:rPr>
        <w:t xml:space="preserve"> al local arrendado</w:t>
      </w:r>
      <w:r w:rsidR="007C03F4" w:rsidRPr="00116F89">
        <w:rPr>
          <w:rFonts w:ascii="Century Gothic" w:hAnsi="Century Gothic"/>
          <w:sz w:val="22"/>
          <w:szCs w:val="22"/>
          <w:lang w:val="es-MX"/>
        </w:rPr>
        <w:t xml:space="preserve">, </w:t>
      </w:r>
      <w:r w:rsidR="00C327FD">
        <w:rPr>
          <w:rFonts w:ascii="Century Gothic" w:hAnsi="Century Gothic"/>
          <w:sz w:val="22"/>
          <w:szCs w:val="22"/>
          <w:lang w:val="es-MX"/>
        </w:rPr>
        <w:t>enfermera para toma de signos, aplicación móvil de “Círculo Médico”</w:t>
      </w:r>
      <w:r w:rsidR="007C03F4" w:rsidRPr="00116F89">
        <w:rPr>
          <w:rFonts w:ascii="Century Gothic" w:hAnsi="Century Gothic"/>
          <w:sz w:val="22"/>
          <w:szCs w:val="22"/>
          <w:lang w:val="es-MX"/>
        </w:rPr>
        <w:t xml:space="preserve">, </w:t>
      </w:r>
      <w:r w:rsidR="00B10017" w:rsidRPr="00116F89">
        <w:rPr>
          <w:rFonts w:ascii="Century Gothic" w:hAnsi="Century Gothic"/>
          <w:sz w:val="22"/>
          <w:szCs w:val="22"/>
          <w:lang w:val="es-MX"/>
        </w:rPr>
        <w:t xml:space="preserve">así como </w:t>
      </w:r>
      <w:r w:rsidR="00AF407F" w:rsidRPr="00116F89">
        <w:rPr>
          <w:rFonts w:ascii="Century Gothic" w:hAnsi="Century Gothic"/>
          <w:sz w:val="22"/>
          <w:szCs w:val="22"/>
          <w:lang w:val="es-MX"/>
        </w:rPr>
        <w:t xml:space="preserve">estacionamiento para </w:t>
      </w:r>
      <w:r w:rsidR="00AF407F" w:rsidRPr="00116F89">
        <w:rPr>
          <w:rFonts w:ascii="Century Gothic" w:hAnsi="Century Gothic"/>
          <w:b/>
          <w:sz w:val="22"/>
          <w:szCs w:val="22"/>
          <w:lang w:val="es-MX"/>
        </w:rPr>
        <w:t>un</w:t>
      </w:r>
      <w:r w:rsidR="00AF407F" w:rsidRPr="00116F89">
        <w:rPr>
          <w:rFonts w:ascii="Century Gothic" w:hAnsi="Century Gothic"/>
          <w:sz w:val="22"/>
          <w:szCs w:val="22"/>
          <w:lang w:val="es-MX"/>
        </w:rPr>
        <w:t xml:space="preserve"> solo vehículo</w:t>
      </w:r>
      <w:r w:rsidR="00B10017" w:rsidRPr="00116F89">
        <w:rPr>
          <w:rFonts w:ascii="Century Gothic" w:hAnsi="Century Gothic"/>
          <w:sz w:val="22"/>
          <w:szCs w:val="22"/>
          <w:lang w:val="es-MX"/>
        </w:rPr>
        <w:t>.</w:t>
      </w:r>
    </w:p>
    <w:p w14:paraId="042F07DA" w14:textId="77777777" w:rsidR="00B10017" w:rsidRPr="00116F89" w:rsidRDefault="00B10017" w:rsidP="00816613">
      <w:pPr>
        <w:spacing w:line="360" w:lineRule="auto"/>
        <w:jc w:val="both"/>
        <w:rPr>
          <w:rFonts w:ascii="Century Gothic" w:hAnsi="Century Gothic"/>
          <w:sz w:val="22"/>
          <w:szCs w:val="22"/>
          <w:lang w:val="es-MX"/>
        </w:rPr>
      </w:pPr>
    </w:p>
    <w:p w14:paraId="709A4817" w14:textId="0B3FBEB0" w:rsidR="007C03F4" w:rsidRPr="00116F89" w:rsidRDefault="00C327FD" w:rsidP="00816613">
      <w:pPr>
        <w:spacing w:line="360" w:lineRule="auto"/>
        <w:jc w:val="both"/>
        <w:rPr>
          <w:rFonts w:ascii="Century Gothic" w:hAnsi="Century Gothic"/>
          <w:sz w:val="22"/>
          <w:szCs w:val="22"/>
          <w:lang w:val="es-MX"/>
        </w:rPr>
      </w:pPr>
      <w:r>
        <w:rPr>
          <w:rFonts w:ascii="Century Gothic" w:hAnsi="Century Gothic"/>
          <w:sz w:val="22"/>
          <w:szCs w:val="22"/>
          <w:lang w:val="es-MX"/>
        </w:rPr>
        <w:t>De igual forma</w:t>
      </w:r>
      <w:r w:rsidR="00A13154" w:rsidRPr="00116F89">
        <w:rPr>
          <w:rFonts w:ascii="Century Gothic" w:hAnsi="Century Gothic"/>
          <w:sz w:val="22"/>
          <w:szCs w:val="22"/>
          <w:lang w:val="es-MX"/>
        </w:rPr>
        <w:t xml:space="preserve">, si </w:t>
      </w:r>
      <w:r w:rsidR="00E64FFC">
        <w:rPr>
          <w:rFonts w:ascii="Century Gothic" w:hAnsi="Century Gothic"/>
          <w:sz w:val="22"/>
          <w:szCs w:val="22"/>
          <w:lang w:val="es-MX"/>
        </w:rPr>
        <w:t>“LA ARRENDATARIA”</w:t>
      </w:r>
      <w:r w:rsidR="00A13154" w:rsidRPr="00116F89">
        <w:rPr>
          <w:rFonts w:ascii="Century Gothic" w:hAnsi="Century Gothic"/>
          <w:sz w:val="22"/>
          <w:szCs w:val="22"/>
          <w:lang w:val="es-MX"/>
        </w:rPr>
        <w:t xml:space="preserve"> está al corriente en el pago de la renta </w:t>
      </w:r>
      <w:r w:rsidRPr="00116F89">
        <w:rPr>
          <w:rFonts w:ascii="Century Gothic" w:hAnsi="Century Gothic"/>
          <w:sz w:val="22"/>
          <w:szCs w:val="22"/>
          <w:lang w:val="es-MX"/>
        </w:rPr>
        <w:t>mensual, se</w:t>
      </w:r>
      <w:r w:rsidR="00B10017" w:rsidRPr="00116F89">
        <w:rPr>
          <w:rFonts w:ascii="Century Gothic" w:hAnsi="Century Gothic"/>
          <w:sz w:val="22"/>
          <w:szCs w:val="22"/>
          <w:lang w:val="es-MX"/>
        </w:rPr>
        <w:t xml:space="preserve"> le </w:t>
      </w:r>
      <w:r w:rsidRPr="00116F89">
        <w:rPr>
          <w:rFonts w:ascii="Century Gothic" w:hAnsi="Century Gothic"/>
          <w:sz w:val="22"/>
          <w:szCs w:val="22"/>
          <w:lang w:val="es-MX"/>
        </w:rPr>
        <w:t>proporcionarán luz</w:t>
      </w:r>
      <w:r w:rsidR="007C03F4" w:rsidRPr="00116F89">
        <w:rPr>
          <w:rFonts w:ascii="Century Gothic" w:hAnsi="Century Gothic"/>
          <w:sz w:val="22"/>
          <w:szCs w:val="22"/>
          <w:lang w:val="es-MX"/>
        </w:rPr>
        <w:t xml:space="preserve"> y agua potable, en </w:t>
      </w:r>
      <w:r>
        <w:rPr>
          <w:rFonts w:ascii="Century Gothic" w:hAnsi="Century Gothic"/>
          <w:sz w:val="22"/>
          <w:szCs w:val="22"/>
          <w:lang w:val="es-MX"/>
        </w:rPr>
        <w:t>el entendido</w:t>
      </w:r>
      <w:r w:rsidR="007C03F4" w:rsidRPr="00116F89">
        <w:rPr>
          <w:rFonts w:ascii="Century Gothic" w:hAnsi="Century Gothic"/>
          <w:sz w:val="22"/>
          <w:szCs w:val="22"/>
          <w:lang w:val="es-MX"/>
        </w:rPr>
        <w:t xml:space="preserve"> de que</w:t>
      </w:r>
      <w:r>
        <w:rPr>
          <w:rFonts w:ascii="Century Gothic" w:hAnsi="Century Gothic"/>
          <w:sz w:val="22"/>
          <w:szCs w:val="22"/>
          <w:lang w:val="es-MX"/>
        </w:rPr>
        <w:t>,</w:t>
      </w:r>
      <w:r w:rsidR="007C03F4" w:rsidRPr="00116F89">
        <w:rPr>
          <w:rFonts w:ascii="Century Gothic" w:hAnsi="Century Gothic"/>
          <w:sz w:val="22"/>
          <w:szCs w:val="22"/>
          <w:lang w:val="es-MX"/>
        </w:rPr>
        <w:t xml:space="preserve"> </w:t>
      </w:r>
      <w:r w:rsidR="00B10017" w:rsidRPr="00116F89">
        <w:rPr>
          <w:rFonts w:ascii="Century Gothic" w:hAnsi="Century Gothic"/>
          <w:sz w:val="22"/>
          <w:szCs w:val="22"/>
          <w:lang w:val="es-MX"/>
        </w:rPr>
        <w:t xml:space="preserve">dichos </w:t>
      </w:r>
      <w:r w:rsidR="007C03F4" w:rsidRPr="00116F89">
        <w:rPr>
          <w:rFonts w:ascii="Century Gothic" w:hAnsi="Century Gothic"/>
          <w:sz w:val="22"/>
          <w:szCs w:val="22"/>
          <w:lang w:val="es-MX"/>
        </w:rPr>
        <w:t xml:space="preserve">servicios no </w:t>
      </w:r>
      <w:r w:rsidR="00B10017" w:rsidRPr="00116F89">
        <w:rPr>
          <w:rFonts w:ascii="Century Gothic" w:hAnsi="Century Gothic"/>
          <w:sz w:val="22"/>
          <w:szCs w:val="22"/>
          <w:lang w:val="es-MX"/>
        </w:rPr>
        <w:t xml:space="preserve">se cobrarán adicionalmente a la renta mensual, </w:t>
      </w:r>
      <w:r w:rsidR="007C03F4" w:rsidRPr="00116F89">
        <w:rPr>
          <w:rFonts w:ascii="Century Gothic" w:hAnsi="Century Gothic"/>
          <w:sz w:val="22"/>
          <w:szCs w:val="22"/>
          <w:lang w:val="es-MX"/>
        </w:rPr>
        <w:t xml:space="preserve">siempre y cuando </w:t>
      </w:r>
      <w:r w:rsidR="00B10017" w:rsidRPr="00116F89">
        <w:rPr>
          <w:rFonts w:ascii="Century Gothic" w:hAnsi="Century Gothic"/>
          <w:sz w:val="22"/>
          <w:szCs w:val="22"/>
          <w:lang w:val="es-MX"/>
        </w:rPr>
        <w:t>los consumos d</w:t>
      </w:r>
      <w:r>
        <w:rPr>
          <w:rFonts w:ascii="Century Gothic" w:hAnsi="Century Gothic"/>
          <w:sz w:val="22"/>
          <w:szCs w:val="22"/>
          <w:lang w:val="es-MX"/>
        </w:rPr>
        <w:t xml:space="preserve">e </w:t>
      </w:r>
      <w:r w:rsidR="00E64FFC">
        <w:rPr>
          <w:rFonts w:ascii="Century Gothic" w:hAnsi="Century Gothic"/>
          <w:sz w:val="22"/>
          <w:szCs w:val="22"/>
          <w:lang w:val="es-MX"/>
        </w:rPr>
        <w:t>“LA ARRENDATARIA”</w:t>
      </w:r>
      <w:r w:rsidR="007C03F4" w:rsidRPr="00116F89">
        <w:rPr>
          <w:rFonts w:ascii="Century Gothic" w:hAnsi="Century Gothic"/>
          <w:sz w:val="22"/>
          <w:szCs w:val="22"/>
          <w:lang w:val="es-MX"/>
        </w:rPr>
        <w:t xml:space="preserve"> no sea</w:t>
      </w:r>
      <w:r w:rsidR="00B10017" w:rsidRPr="00116F89">
        <w:rPr>
          <w:rFonts w:ascii="Century Gothic" w:hAnsi="Century Gothic"/>
          <w:sz w:val="22"/>
          <w:szCs w:val="22"/>
          <w:lang w:val="es-MX"/>
        </w:rPr>
        <w:t>n</w:t>
      </w:r>
      <w:r w:rsidR="007C03F4" w:rsidRPr="00116F89">
        <w:rPr>
          <w:rFonts w:ascii="Century Gothic" w:hAnsi="Century Gothic"/>
          <w:sz w:val="22"/>
          <w:szCs w:val="22"/>
          <w:lang w:val="es-MX"/>
        </w:rPr>
        <w:t xml:space="preserve"> excesivo</w:t>
      </w:r>
      <w:r w:rsidR="00B10017" w:rsidRPr="00116F89">
        <w:rPr>
          <w:rFonts w:ascii="Century Gothic" w:hAnsi="Century Gothic"/>
          <w:sz w:val="22"/>
          <w:szCs w:val="22"/>
          <w:lang w:val="es-MX"/>
        </w:rPr>
        <w:t xml:space="preserve">s, </w:t>
      </w:r>
      <w:r w:rsidR="007C03F4" w:rsidRPr="00116F89">
        <w:rPr>
          <w:rFonts w:ascii="Century Gothic" w:hAnsi="Century Gothic"/>
          <w:sz w:val="22"/>
          <w:szCs w:val="22"/>
          <w:lang w:val="es-MX"/>
        </w:rPr>
        <w:t xml:space="preserve">a </w:t>
      </w:r>
      <w:r w:rsidR="00B10017" w:rsidRPr="00116F89">
        <w:rPr>
          <w:rFonts w:ascii="Century Gothic" w:hAnsi="Century Gothic"/>
          <w:sz w:val="22"/>
          <w:szCs w:val="22"/>
          <w:lang w:val="es-MX"/>
        </w:rPr>
        <w:t xml:space="preserve">criterio </w:t>
      </w:r>
      <w:r w:rsidR="007C03F4" w:rsidRPr="00116F89">
        <w:rPr>
          <w:rFonts w:ascii="Century Gothic" w:hAnsi="Century Gothic"/>
          <w:sz w:val="22"/>
          <w:szCs w:val="22"/>
          <w:lang w:val="es-MX"/>
        </w:rPr>
        <w:t xml:space="preserve">de </w:t>
      </w:r>
      <w:r>
        <w:rPr>
          <w:rFonts w:ascii="Century Gothic" w:hAnsi="Century Gothic"/>
          <w:sz w:val="22"/>
          <w:szCs w:val="22"/>
          <w:lang w:val="es-MX"/>
        </w:rPr>
        <w:t>“</w:t>
      </w:r>
      <w:r w:rsidR="007C03F4" w:rsidRPr="00116F89">
        <w:rPr>
          <w:rFonts w:ascii="Century Gothic" w:hAnsi="Century Gothic"/>
          <w:sz w:val="22"/>
          <w:szCs w:val="22"/>
          <w:lang w:val="es-MX"/>
        </w:rPr>
        <w:t>LA ARRENDADORA</w:t>
      </w:r>
      <w:r>
        <w:rPr>
          <w:rFonts w:ascii="Century Gothic" w:hAnsi="Century Gothic"/>
          <w:sz w:val="22"/>
          <w:szCs w:val="22"/>
          <w:lang w:val="es-MX"/>
        </w:rPr>
        <w:t>”</w:t>
      </w:r>
      <w:r w:rsidRPr="00116F89">
        <w:rPr>
          <w:rFonts w:ascii="Century Gothic" w:hAnsi="Century Gothic"/>
          <w:sz w:val="22"/>
          <w:szCs w:val="22"/>
          <w:lang w:val="es-MX"/>
        </w:rPr>
        <w:t>, tomando</w:t>
      </w:r>
      <w:r w:rsidR="00B10017" w:rsidRPr="00116F89">
        <w:rPr>
          <w:rFonts w:ascii="Century Gothic" w:hAnsi="Century Gothic"/>
          <w:sz w:val="22"/>
          <w:szCs w:val="22"/>
          <w:lang w:val="es-MX"/>
        </w:rPr>
        <w:t xml:space="preserve"> como base y en </w:t>
      </w:r>
      <w:r w:rsidR="007C03F4" w:rsidRPr="00116F89">
        <w:rPr>
          <w:rFonts w:ascii="Century Gothic" w:hAnsi="Century Gothic"/>
          <w:sz w:val="22"/>
          <w:szCs w:val="22"/>
          <w:lang w:val="es-MX"/>
        </w:rPr>
        <w:t xml:space="preserve">función al consumo mensual promedio </w:t>
      </w:r>
      <w:r w:rsidRPr="00116F89">
        <w:rPr>
          <w:rFonts w:ascii="Century Gothic" w:hAnsi="Century Gothic"/>
          <w:sz w:val="22"/>
          <w:szCs w:val="22"/>
          <w:lang w:val="es-MX"/>
        </w:rPr>
        <w:lastRenderedPageBreak/>
        <w:t>del área</w:t>
      </w:r>
      <w:r w:rsidR="00B10017" w:rsidRPr="00116F89">
        <w:rPr>
          <w:rFonts w:ascii="Century Gothic" w:hAnsi="Century Gothic"/>
          <w:sz w:val="22"/>
          <w:szCs w:val="22"/>
          <w:lang w:val="es-MX"/>
        </w:rPr>
        <w:t xml:space="preserve"> o espacio </w:t>
      </w:r>
      <w:r w:rsidR="007C03F4" w:rsidRPr="00116F89">
        <w:rPr>
          <w:rFonts w:ascii="Century Gothic" w:hAnsi="Century Gothic"/>
          <w:sz w:val="22"/>
          <w:szCs w:val="22"/>
          <w:lang w:val="es-MX"/>
        </w:rPr>
        <w:t xml:space="preserve">donde se encuentra el Consultorio. En caso de que </w:t>
      </w:r>
      <w:r>
        <w:rPr>
          <w:rFonts w:ascii="Century Gothic" w:hAnsi="Century Gothic"/>
          <w:sz w:val="22"/>
          <w:szCs w:val="22"/>
          <w:lang w:val="es-MX"/>
        </w:rPr>
        <w:t>“</w:t>
      </w:r>
      <w:r w:rsidR="007C03F4" w:rsidRPr="00116F89">
        <w:rPr>
          <w:rFonts w:ascii="Century Gothic" w:hAnsi="Century Gothic"/>
          <w:sz w:val="22"/>
          <w:szCs w:val="22"/>
          <w:lang w:val="es-MX"/>
        </w:rPr>
        <w:t>LA ARRENDADORA</w:t>
      </w:r>
      <w:r>
        <w:rPr>
          <w:rFonts w:ascii="Century Gothic" w:hAnsi="Century Gothic"/>
          <w:sz w:val="22"/>
          <w:szCs w:val="22"/>
          <w:lang w:val="es-MX"/>
        </w:rPr>
        <w:t>”</w:t>
      </w:r>
      <w:r w:rsidR="007C03F4" w:rsidRPr="00116F89">
        <w:rPr>
          <w:rFonts w:ascii="Century Gothic" w:hAnsi="Century Gothic"/>
          <w:sz w:val="22"/>
          <w:szCs w:val="22"/>
          <w:lang w:val="es-MX"/>
        </w:rPr>
        <w:t xml:space="preserve"> considere excesivo el consumo de agua potable, tendrá la facultad de solicitar a </w:t>
      </w:r>
      <w:r w:rsidR="00E64FFC">
        <w:rPr>
          <w:rFonts w:ascii="Century Gothic" w:hAnsi="Century Gothic"/>
          <w:sz w:val="22"/>
          <w:szCs w:val="22"/>
          <w:lang w:val="es-MX"/>
        </w:rPr>
        <w:t>“LA ARRENDATARIA”</w:t>
      </w:r>
      <w:r w:rsidR="007C03F4" w:rsidRPr="00116F89">
        <w:rPr>
          <w:rFonts w:ascii="Century Gothic" w:hAnsi="Century Gothic"/>
          <w:sz w:val="22"/>
          <w:szCs w:val="22"/>
          <w:lang w:val="es-MX"/>
        </w:rPr>
        <w:t xml:space="preserve"> el pago correspondiente por dicho servicio. </w:t>
      </w:r>
    </w:p>
    <w:p w14:paraId="69CC85A7" w14:textId="77777777" w:rsidR="007C03F4" w:rsidRPr="00116F89" w:rsidRDefault="007C03F4" w:rsidP="00816613">
      <w:pPr>
        <w:spacing w:line="360" w:lineRule="auto"/>
        <w:jc w:val="both"/>
        <w:rPr>
          <w:rFonts w:ascii="Century Gothic" w:hAnsi="Century Gothic"/>
          <w:sz w:val="22"/>
          <w:szCs w:val="22"/>
          <w:lang w:val="es-MX"/>
        </w:rPr>
      </w:pPr>
    </w:p>
    <w:p w14:paraId="18A86269" w14:textId="1315564A" w:rsidR="00BF11C0" w:rsidRPr="00116F89" w:rsidRDefault="00BF11C0" w:rsidP="00816613">
      <w:pPr>
        <w:spacing w:line="360" w:lineRule="auto"/>
        <w:jc w:val="both"/>
        <w:rPr>
          <w:rFonts w:ascii="Century Gothic" w:hAnsi="Century Gothic"/>
          <w:sz w:val="22"/>
          <w:szCs w:val="22"/>
          <w:lang w:val="es-MX"/>
        </w:rPr>
      </w:pPr>
      <w:r w:rsidRPr="00116F89">
        <w:rPr>
          <w:rFonts w:ascii="Century Gothic" w:hAnsi="Century Gothic"/>
          <w:sz w:val="22"/>
          <w:szCs w:val="22"/>
          <w:lang w:val="es-MX"/>
        </w:rPr>
        <w:t>Las partes acuerdan que</w:t>
      </w:r>
      <w:r w:rsidR="00C327FD">
        <w:rPr>
          <w:rFonts w:ascii="Century Gothic" w:hAnsi="Century Gothic"/>
          <w:sz w:val="22"/>
          <w:szCs w:val="22"/>
          <w:lang w:val="es-MX"/>
        </w:rPr>
        <w:t>,</w:t>
      </w:r>
      <w:r w:rsidRPr="00116F89">
        <w:rPr>
          <w:rFonts w:ascii="Century Gothic" w:hAnsi="Century Gothic"/>
          <w:sz w:val="22"/>
          <w:szCs w:val="22"/>
          <w:lang w:val="es-MX"/>
        </w:rPr>
        <w:t xml:space="preserve"> </w:t>
      </w:r>
      <w:r w:rsidR="002277F2" w:rsidRPr="00116F89">
        <w:rPr>
          <w:rFonts w:ascii="Century Gothic" w:hAnsi="Century Gothic"/>
          <w:sz w:val="22"/>
          <w:szCs w:val="22"/>
          <w:lang w:val="es-MX"/>
        </w:rPr>
        <w:t xml:space="preserve">contra el pago puntual de la renta mensual, </w:t>
      </w:r>
      <w:r w:rsidR="00E64FFC">
        <w:rPr>
          <w:rFonts w:ascii="Century Gothic" w:hAnsi="Century Gothic"/>
          <w:sz w:val="22"/>
          <w:szCs w:val="22"/>
          <w:lang w:val="es-MX"/>
        </w:rPr>
        <w:t>“LA ARRENDATARIA”</w:t>
      </w:r>
      <w:r w:rsidRPr="00116F89">
        <w:rPr>
          <w:rFonts w:ascii="Century Gothic" w:hAnsi="Century Gothic"/>
          <w:sz w:val="22"/>
          <w:szCs w:val="22"/>
          <w:lang w:val="es-MX"/>
        </w:rPr>
        <w:t xml:space="preserve"> contará con una asistente</w:t>
      </w:r>
      <w:r w:rsidR="002277F2" w:rsidRPr="00116F89">
        <w:rPr>
          <w:rFonts w:ascii="Century Gothic" w:hAnsi="Century Gothic"/>
          <w:sz w:val="22"/>
          <w:szCs w:val="22"/>
          <w:lang w:val="es-MX"/>
        </w:rPr>
        <w:t xml:space="preserve"> de consultorio, que es personal subordinado de </w:t>
      </w:r>
      <w:r w:rsidR="00C327FD">
        <w:rPr>
          <w:rFonts w:ascii="Century Gothic" w:hAnsi="Century Gothic"/>
          <w:sz w:val="22"/>
          <w:szCs w:val="22"/>
          <w:lang w:val="es-MX"/>
        </w:rPr>
        <w:t>“</w:t>
      </w:r>
      <w:r w:rsidR="002277F2" w:rsidRPr="00116F89">
        <w:rPr>
          <w:rFonts w:ascii="Century Gothic" w:hAnsi="Century Gothic"/>
          <w:sz w:val="22"/>
          <w:szCs w:val="22"/>
          <w:lang w:val="es-MX"/>
        </w:rPr>
        <w:t>LA</w:t>
      </w:r>
      <w:r w:rsidR="00130DE3">
        <w:rPr>
          <w:rFonts w:ascii="Century Gothic" w:hAnsi="Century Gothic"/>
          <w:sz w:val="22"/>
          <w:szCs w:val="22"/>
          <w:lang w:val="es-MX"/>
        </w:rPr>
        <w:t xml:space="preserve"> </w:t>
      </w:r>
      <w:r w:rsidR="002277F2" w:rsidRPr="00116F89">
        <w:rPr>
          <w:rFonts w:ascii="Century Gothic" w:hAnsi="Century Gothic"/>
          <w:sz w:val="22"/>
          <w:szCs w:val="22"/>
          <w:lang w:val="es-MX"/>
        </w:rPr>
        <w:t>ARRENDADORA</w:t>
      </w:r>
      <w:r w:rsidR="00C327FD">
        <w:rPr>
          <w:rFonts w:ascii="Century Gothic" w:hAnsi="Century Gothic"/>
          <w:sz w:val="22"/>
          <w:szCs w:val="22"/>
          <w:lang w:val="es-MX"/>
        </w:rPr>
        <w:t>”</w:t>
      </w:r>
      <w:r w:rsidR="002277F2" w:rsidRPr="00116F89">
        <w:rPr>
          <w:rFonts w:ascii="Century Gothic" w:hAnsi="Century Gothic"/>
          <w:sz w:val="22"/>
          <w:szCs w:val="22"/>
          <w:lang w:val="es-MX"/>
        </w:rPr>
        <w:t xml:space="preserve">, por lo que le será asignada </w:t>
      </w:r>
      <w:r w:rsidR="00C327FD">
        <w:rPr>
          <w:rFonts w:ascii="Century Gothic" w:hAnsi="Century Gothic"/>
          <w:sz w:val="22"/>
          <w:szCs w:val="22"/>
          <w:lang w:val="es-MX"/>
        </w:rPr>
        <w:t>y podrá ser</w:t>
      </w:r>
      <w:r w:rsidR="002277F2" w:rsidRPr="00116F89">
        <w:rPr>
          <w:rFonts w:ascii="Century Gothic" w:hAnsi="Century Gothic"/>
          <w:sz w:val="22"/>
          <w:szCs w:val="22"/>
          <w:lang w:val="es-MX"/>
        </w:rPr>
        <w:t xml:space="preserve"> sustituida a criterio o necesidad de ésta última, al igual que será </w:t>
      </w:r>
      <w:r w:rsidR="00C327FD">
        <w:rPr>
          <w:rFonts w:ascii="Century Gothic" w:hAnsi="Century Gothic"/>
          <w:sz w:val="22"/>
          <w:szCs w:val="22"/>
          <w:lang w:val="es-MX"/>
        </w:rPr>
        <w:t>“</w:t>
      </w:r>
      <w:r w:rsidR="002277F2" w:rsidRPr="00116F89">
        <w:rPr>
          <w:rFonts w:ascii="Century Gothic" w:hAnsi="Century Gothic"/>
          <w:sz w:val="22"/>
          <w:szCs w:val="22"/>
          <w:lang w:val="es-MX"/>
        </w:rPr>
        <w:t>LA ARRENDADORA</w:t>
      </w:r>
      <w:r w:rsidR="00C327FD">
        <w:rPr>
          <w:rFonts w:ascii="Century Gothic" w:hAnsi="Century Gothic"/>
          <w:sz w:val="22"/>
          <w:szCs w:val="22"/>
          <w:lang w:val="es-MX"/>
        </w:rPr>
        <w:t>”</w:t>
      </w:r>
      <w:r w:rsidR="002277F2" w:rsidRPr="00116F89">
        <w:rPr>
          <w:rFonts w:ascii="Century Gothic" w:hAnsi="Century Gothic"/>
          <w:sz w:val="22"/>
          <w:szCs w:val="22"/>
          <w:lang w:val="es-MX"/>
        </w:rPr>
        <w:t xml:space="preserve"> quien determinará el horario en que dicha asistente apoyará a</w:t>
      </w:r>
      <w:r w:rsidR="00C327FD">
        <w:rPr>
          <w:rFonts w:ascii="Century Gothic" w:hAnsi="Century Gothic"/>
          <w:sz w:val="22"/>
          <w:szCs w:val="22"/>
          <w:lang w:val="es-MX"/>
        </w:rPr>
        <w:t xml:space="preserve"> </w:t>
      </w:r>
      <w:r w:rsidR="00E64FFC">
        <w:rPr>
          <w:rFonts w:ascii="Century Gothic" w:hAnsi="Century Gothic"/>
          <w:sz w:val="22"/>
          <w:szCs w:val="22"/>
          <w:lang w:val="es-MX"/>
        </w:rPr>
        <w:t>“LA ARRENDATARIA”</w:t>
      </w:r>
      <w:r w:rsidR="002277F2" w:rsidRPr="00116F89">
        <w:rPr>
          <w:rFonts w:ascii="Century Gothic" w:hAnsi="Century Gothic"/>
          <w:sz w:val="22"/>
          <w:szCs w:val="22"/>
          <w:lang w:val="es-MX"/>
        </w:rPr>
        <w:t xml:space="preserve">, considerando para ello el horario normal de servicios del consultorio. Las partes acuerdan que la asistente de consultorio no podrá desempeñarse en jornadas </w:t>
      </w:r>
      <w:r w:rsidR="0056423D" w:rsidRPr="00116F89">
        <w:rPr>
          <w:rFonts w:ascii="Century Gothic" w:hAnsi="Century Gothic"/>
          <w:sz w:val="22"/>
          <w:szCs w:val="22"/>
          <w:lang w:val="es-MX"/>
        </w:rPr>
        <w:t>extraordinaria</w:t>
      </w:r>
      <w:r w:rsidR="002277F2" w:rsidRPr="00116F89">
        <w:rPr>
          <w:rFonts w:ascii="Century Gothic" w:hAnsi="Century Gothic"/>
          <w:sz w:val="22"/>
          <w:szCs w:val="22"/>
          <w:lang w:val="es-MX"/>
        </w:rPr>
        <w:t xml:space="preserve"> o tiempos extraordinarios de trabajo, pues no están autorizadas por </w:t>
      </w:r>
      <w:r w:rsidR="00C327FD">
        <w:rPr>
          <w:rFonts w:ascii="Century Gothic" w:hAnsi="Century Gothic"/>
          <w:sz w:val="22"/>
          <w:szCs w:val="22"/>
          <w:lang w:val="es-MX"/>
        </w:rPr>
        <w:t>“</w:t>
      </w:r>
      <w:r w:rsidR="002277F2" w:rsidRPr="00116F89">
        <w:rPr>
          <w:rFonts w:ascii="Century Gothic" w:hAnsi="Century Gothic"/>
          <w:sz w:val="22"/>
          <w:szCs w:val="22"/>
          <w:lang w:val="es-MX"/>
        </w:rPr>
        <w:t>LA ARRENDADORA</w:t>
      </w:r>
      <w:r w:rsidR="00C327FD">
        <w:rPr>
          <w:rFonts w:ascii="Century Gothic" w:hAnsi="Century Gothic"/>
          <w:sz w:val="22"/>
          <w:szCs w:val="22"/>
          <w:lang w:val="es-MX"/>
        </w:rPr>
        <w:t>”</w:t>
      </w:r>
      <w:r w:rsidR="002277F2" w:rsidRPr="00116F89">
        <w:rPr>
          <w:rFonts w:ascii="Century Gothic" w:hAnsi="Century Gothic"/>
          <w:sz w:val="22"/>
          <w:szCs w:val="22"/>
          <w:lang w:val="es-MX"/>
        </w:rPr>
        <w:t xml:space="preserve"> para ello. En caso </w:t>
      </w:r>
      <w:r w:rsidR="00C327FD">
        <w:rPr>
          <w:rFonts w:ascii="Century Gothic" w:hAnsi="Century Gothic"/>
          <w:sz w:val="22"/>
          <w:szCs w:val="22"/>
          <w:lang w:val="es-MX"/>
        </w:rPr>
        <w:t>sea n</w:t>
      </w:r>
      <w:r w:rsidR="002277F2" w:rsidRPr="00116F89">
        <w:rPr>
          <w:rFonts w:ascii="Century Gothic" w:hAnsi="Century Gothic"/>
          <w:sz w:val="22"/>
          <w:szCs w:val="22"/>
          <w:lang w:val="es-MX"/>
        </w:rPr>
        <w:t xml:space="preserve">ecesario </w:t>
      </w:r>
      <w:r w:rsidR="00C327FD">
        <w:rPr>
          <w:rFonts w:ascii="Century Gothic" w:hAnsi="Century Gothic"/>
          <w:sz w:val="22"/>
          <w:szCs w:val="22"/>
          <w:lang w:val="es-MX"/>
        </w:rPr>
        <w:t xml:space="preserve">para </w:t>
      </w:r>
      <w:r w:rsidR="00E64FFC">
        <w:rPr>
          <w:rFonts w:ascii="Century Gothic" w:hAnsi="Century Gothic"/>
          <w:sz w:val="22"/>
          <w:szCs w:val="22"/>
          <w:lang w:val="es-MX"/>
        </w:rPr>
        <w:t>“LA ARRENDATARIA”</w:t>
      </w:r>
      <w:r w:rsidR="002277F2" w:rsidRPr="00116F89">
        <w:rPr>
          <w:rFonts w:ascii="Century Gothic" w:hAnsi="Century Gothic"/>
          <w:sz w:val="22"/>
          <w:szCs w:val="22"/>
          <w:lang w:val="es-MX"/>
        </w:rPr>
        <w:t xml:space="preserve"> prolongar la jornada de servicio, deberá ponerse de acuerdo para ello con la asistente, en el entendido que será por su cuenta y a su cargo, asumiéndose durante dicho tiempo extra como patrón de dicha asistente para todos los efectos legales.</w:t>
      </w:r>
    </w:p>
    <w:p w14:paraId="43D8EAD7" w14:textId="77777777" w:rsidR="002277F2" w:rsidRPr="00116F89" w:rsidRDefault="002277F2" w:rsidP="00816613">
      <w:pPr>
        <w:spacing w:line="360" w:lineRule="auto"/>
        <w:jc w:val="both"/>
        <w:rPr>
          <w:rFonts w:ascii="Century Gothic" w:hAnsi="Century Gothic"/>
          <w:sz w:val="22"/>
          <w:szCs w:val="22"/>
          <w:lang w:val="es-MX"/>
        </w:rPr>
      </w:pPr>
    </w:p>
    <w:p w14:paraId="187EE095" w14:textId="44B0E9E0" w:rsidR="002277F2" w:rsidRPr="00116F89" w:rsidRDefault="00E64FFC" w:rsidP="00816613">
      <w:pPr>
        <w:spacing w:line="360" w:lineRule="auto"/>
        <w:jc w:val="both"/>
        <w:rPr>
          <w:rFonts w:ascii="Century Gothic" w:hAnsi="Century Gothic"/>
          <w:sz w:val="22"/>
          <w:szCs w:val="22"/>
          <w:lang w:val="es-MX"/>
        </w:rPr>
      </w:pPr>
      <w:r>
        <w:rPr>
          <w:rFonts w:ascii="Century Gothic" w:hAnsi="Century Gothic"/>
          <w:sz w:val="22"/>
          <w:szCs w:val="22"/>
          <w:lang w:val="es-MX"/>
        </w:rPr>
        <w:t>“LA ARRENDATARIA”</w:t>
      </w:r>
      <w:r w:rsidR="002277F2" w:rsidRPr="00116F89">
        <w:rPr>
          <w:rFonts w:ascii="Century Gothic" w:hAnsi="Century Gothic"/>
          <w:sz w:val="22"/>
          <w:szCs w:val="22"/>
          <w:lang w:val="es-MX"/>
        </w:rPr>
        <w:t xml:space="preserve"> está de acuerdo en que, para el caso que decida traer personal subordinado propio o contratado por sí, éste se desempeñará estrictamente dentro del consultorio arrendado. En este caso, el hecho que </w:t>
      </w:r>
      <w:r>
        <w:rPr>
          <w:rFonts w:ascii="Century Gothic" w:hAnsi="Century Gothic"/>
          <w:sz w:val="22"/>
          <w:szCs w:val="22"/>
          <w:lang w:val="es-MX"/>
        </w:rPr>
        <w:t>“LA ARRENDATARIA”</w:t>
      </w:r>
      <w:r w:rsidR="002277F2" w:rsidRPr="00116F89">
        <w:rPr>
          <w:rFonts w:ascii="Century Gothic" w:hAnsi="Century Gothic"/>
          <w:sz w:val="22"/>
          <w:szCs w:val="22"/>
          <w:lang w:val="es-MX"/>
        </w:rPr>
        <w:t xml:space="preserve"> no disponga del servicio de asistente de consultorio no modifica el pago de la renta mensual acordada.</w:t>
      </w:r>
    </w:p>
    <w:p w14:paraId="32750501" w14:textId="77777777" w:rsidR="002277F2" w:rsidRPr="00116F89" w:rsidRDefault="002277F2" w:rsidP="00816613">
      <w:pPr>
        <w:spacing w:line="360" w:lineRule="auto"/>
        <w:jc w:val="both"/>
        <w:rPr>
          <w:rFonts w:ascii="Century Gothic" w:hAnsi="Century Gothic"/>
          <w:sz w:val="22"/>
          <w:szCs w:val="22"/>
          <w:lang w:val="es-MX"/>
        </w:rPr>
      </w:pPr>
    </w:p>
    <w:p w14:paraId="663035B3" w14:textId="0294E166" w:rsidR="007C03F4" w:rsidRPr="00116F89" w:rsidRDefault="007C03F4" w:rsidP="00816613">
      <w:pPr>
        <w:spacing w:line="360" w:lineRule="auto"/>
        <w:jc w:val="both"/>
        <w:rPr>
          <w:rFonts w:ascii="Century Gothic" w:hAnsi="Century Gothic"/>
          <w:sz w:val="22"/>
          <w:szCs w:val="22"/>
          <w:lang w:val="es-MX"/>
        </w:rPr>
      </w:pPr>
      <w:r w:rsidRPr="00116F89">
        <w:rPr>
          <w:rFonts w:ascii="Century Gothic" w:hAnsi="Century Gothic"/>
          <w:sz w:val="22"/>
          <w:szCs w:val="22"/>
          <w:lang w:val="es-MX"/>
        </w:rPr>
        <w:t>Las partes pactan expresamente que</w:t>
      </w:r>
      <w:r w:rsidR="00C85E6C">
        <w:rPr>
          <w:rFonts w:ascii="Century Gothic" w:hAnsi="Century Gothic"/>
          <w:sz w:val="22"/>
          <w:szCs w:val="22"/>
          <w:lang w:val="es-MX"/>
        </w:rPr>
        <w:t>,</w:t>
      </w:r>
      <w:r w:rsidRPr="00116F89">
        <w:rPr>
          <w:rFonts w:ascii="Century Gothic" w:hAnsi="Century Gothic"/>
          <w:sz w:val="22"/>
          <w:szCs w:val="22"/>
          <w:lang w:val="es-MX"/>
        </w:rPr>
        <w:t xml:space="preserve"> </w:t>
      </w:r>
      <w:r w:rsidR="00A13154" w:rsidRPr="00116F89">
        <w:rPr>
          <w:rFonts w:ascii="Century Gothic" w:hAnsi="Century Gothic"/>
          <w:sz w:val="22"/>
          <w:szCs w:val="22"/>
          <w:lang w:val="es-MX"/>
        </w:rPr>
        <w:t xml:space="preserve">si </w:t>
      </w:r>
      <w:r w:rsidR="00C30150">
        <w:rPr>
          <w:rFonts w:ascii="Century Gothic" w:hAnsi="Century Gothic"/>
          <w:sz w:val="22"/>
          <w:szCs w:val="22"/>
          <w:lang w:val="es-MX"/>
        </w:rPr>
        <w:t>“</w:t>
      </w:r>
      <w:r w:rsidR="00A13154" w:rsidRPr="00116F89">
        <w:rPr>
          <w:rFonts w:ascii="Century Gothic" w:hAnsi="Century Gothic"/>
          <w:sz w:val="22"/>
          <w:szCs w:val="22"/>
          <w:lang w:val="es-MX"/>
        </w:rPr>
        <w:t xml:space="preserve">EL ARRENDATARIO incumple en el pago de la renta mensual o no se encuentra al corriente del pago, sin perjuicio de cualquier otra acción legal, </w:t>
      </w:r>
      <w:r w:rsidR="00C30150">
        <w:rPr>
          <w:rFonts w:ascii="Century Gothic" w:hAnsi="Century Gothic"/>
          <w:sz w:val="22"/>
          <w:szCs w:val="22"/>
          <w:lang w:val="es-MX"/>
        </w:rPr>
        <w:t>“</w:t>
      </w:r>
      <w:r w:rsidRPr="00116F89">
        <w:rPr>
          <w:rFonts w:ascii="Century Gothic" w:hAnsi="Century Gothic"/>
          <w:sz w:val="22"/>
          <w:szCs w:val="22"/>
          <w:lang w:val="es-MX"/>
        </w:rPr>
        <w:t>LA ARRENDADORA</w:t>
      </w:r>
      <w:r w:rsidR="00C30150">
        <w:rPr>
          <w:rFonts w:ascii="Century Gothic" w:hAnsi="Century Gothic"/>
          <w:sz w:val="22"/>
          <w:szCs w:val="22"/>
          <w:lang w:val="es-MX"/>
        </w:rPr>
        <w:t>”</w:t>
      </w:r>
      <w:r w:rsidRPr="00116F89">
        <w:rPr>
          <w:rFonts w:ascii="Century Gothic" w:hAnsi="Century Gothic"/>
          <w:sz w:val="22"/>
          <w:szCs w:val="22"/>
          <w:lang w:val="es-MX"/>
        </w:rPr>
        <w:t xml:space="preserve"> podrá, en cualquier tiempo, suspender los servicios</w:t>
      </w:r>
      <w:r w:rsidR="002277F2" w:rsidRPr="00116F89">
        <w:rPr>
          <w:rFonts w:ascii="Century Gothic" w:hAnsi="Century Gothic"/>
          <w:sz w:val="22"/>
          <w:szCs w:val="22"/>
          <w:lang w:val="es-MX"/>
        </w:rPr>
        <w:t xml:space="preserve"> adicionales </w:t>
      </w:r>
      <w:r w:rsidRPr="00116F89">
        <w:rPr>
          <w:rFonts w:ascii="Century Gothic" w:hAnsi="Century Gothic"/>
          <w:sz w:val="22"/>
          <w:szCs w:val="22"/>
          <w:lang w:val="es-MX"/>
        </w:rPr>
        <w:t xml:space="preserve">a que se refiere esta cláusula, </w:t>
      </w:r>
      <w:r w:rsidR="00A13154" w:rsidRPr="00116F89">
        <w:rPr>
          <w:rFonts w:ascii="Century Gothic" w:hAnsi="Century Gothic"/>
          <w:sz w:val="22"/>
          <w:szCs w:val="22"/>
          <w:lang w:val="es-MX"/>
        </w:rPr>
        <w:t xml:space="preserve">sin responsabilidad legal alguna.  Dicho contenido aplicará igualmente en caso que </w:t>
      </w:r>
      <w:r w:rsidR="00C30150">
        <w:rPr>
          <w:rFonts w:ascii="Century Gothic" w:hAnsi="Century Gothic"/>
          <w:sz w:val="22"/>
          <w:szCs w:val="22"/>
          <w:lang w:val="es-MX"/>
        </w:rPr>
        <w:t>“</w:t>
      </w:r>
      <w:r w:rsidR="00A13154" w:rsidRPr="00116F89">
        <w:rPr>
          <w:rFonts w:ascii="Century Gothic" w:hAnsi="Century Gothic"/>
          <w:sz w:val="22"/>
          <w:szCs w:val="22"/>
          <w:lang w:val="es-MX"/>
        </w:rPr>
        <w:t>LA ARRENDADORA</w:t>
      </w:r>
      <w:r w:rsidR="00C30150">
        <w:rPr>
          <w:rFonts w:ascii="Century Gothic" w:hAnsi="Century Gothic"/>
          <w:sz w:val="22"/>
          <w:szCs w:val="22"/>
          <w:lang w:val="es-MX"/>
        </w:rPr>
        <w:t>”</w:t>
      </w:r>
      <w:r w:rsidR="00A13154" w:rsidRPr="00116F89">
        <w:rPr>
          <w:rFonts w:ascii="Century Gothic" w:hAnsi="Century Gothic"/>
          <w:sz w:val="22"/>
          <w:szCs w:val="22"/>
          <w:lang w:val="es-MX"/>
        </w:rPr>
        <w:t xml:space="preserve">, </w:t>
      </w:r>
      <w:r w:rsidRPr="00116F89">
        <w:rPr>
          <w:rFonts w:ascii="Century Gothic" w:hAnsi="Century Gothic"/>
          <w:sz w:val="22"/>
          <w:szCs w:val="22"/>
          <w:lang w:val="es-MX"/>
        </w:rPr>
        <w:t xml:space="preserve">por causas justificadas, caso fortuito o fuerza mayor, </w:t>
      </w:r>
      <w:r w:rsidR="00A13154" w:rsidRPr="00116F89">
        <w:rPr>
          <w:rFonts w:ascii="Century Gothic" w:hAnsi="Century Gothic"/>
          <w:sz w:val="22"/>
          <w:szCs w:val="22"/>
          <w:lang w:val="es-MX"/>
        </w:rPr>
        <w:t>incumpl</w:t>
      </w:r>
      <w:r w:rsidRPr="00116F89">
        <w:rPr>
          <w:rFonts w:ascii="Century Gothic" w:hAnsi="Century Gothic"/>
          <w:sz w:val="22"/>
          <w:szCs w:val="22"/>
          <w:lang w:val="es-MX"/>
        </w:rPr>
        <w:t>imiento de terceros, conflictos laborales, disposiciones legales u otras análogas</w:t>
      </w:r>
      <w:r w:rsidR="00A13154" w:rsidRPr="00116F89">
        <w:rPr>
          <w:rFonts w:ascii="Century Gothic" w:hAnsi="Century Gothic"/>
          <w:sz w:val="22"/>
          <w:szCs w:val="22"/>
          <w:lang w:val="es-MX"/>
        </w:rPr>
        <w:t xml:space="preserve">. </w:t>
      </w:r>
    </w:p>
    <w:p w14:paraId="11226766" w14:textId="25C99088" w:rsidR="007C03F4" w:rsidRDefault="00A13154" w:rsidP="00816613">
      <w:pPr>
        <w:spacing w:line="360" w:lineRule="auto"/>
        <w:jc w:val="both"/>
        <w:rPr>
          <w:rFonts w:ascii="Century Gothic" w:hAnsi="Century Gothic"/>
          <w:sz w:val="22"/>
          <w:szCs w:val="22"/>
          <w:lang w:val="es-MX"/>
        </w:rPr>
      </w:pPr>
      <w:r w:rsidRPr="00116F89">
        <w:rPr>
          <w:rFonts w:ascii="Century Gothic" w:hAnsi="Century Gothic"/>
          <w:sz w:val="22"/>
          <w:szCs w:val="22"/>
          <w:lang w:val="es-MX"/>
        </w:rPr>
        <w:lastRenderedPageBreak/>
        <w:t xml:space="preserve">Las partes acuerdan que la renta mensual incluye la cuota de </w:t>
      </w:r>
      <w:r w:rsidR="007C03F4" w:rsidRPr="00116F89">
        <w:rPr>
          <w:rFonts w:ascii="Century Gothic" w:hAnsi="Century Gothic"/>
          <w:sz w:val="22"/>
          <w:szCs w:val="22"/>
          <w:lang w:val="es-MX"/>
        </w:rPr>
        <w:t xml:space="preserve">mantenimiento por las áreas comunes del </w:t>
      </w:r>
      <w:r w:rsidRPr="00116F89">
        <w:rPr>
          <w:rFonts w:ascii="Century Gothic" w:hAnsi="Century Gothic"/>
          <w:sz w:val="22"/>
          <w:szCs w:val="22"/>
          <w:lang w:val="es-MX"/>
        </w:rPr>
        <w:t xml:space="preserve">espacio o área </w:t>
      </w:r>
      <w:r w:rsidR="007C03F4" w:rsidRPr="00116F89">
        <w:rPr>
          <w:rFonts w:ascii="Century Gothic" w:hAnsi="Century Gothic"/>
          <w:sz w:val="22"/>
          <w:szCs w:val="22"/>
          <w:lang w:val="es-MX"/>
        </w:rPr>
        <w:t xml:space="preserve">donde se ubica el </w:t>
      </w:r>
      <w:r w:rsidRPr="00116F89">
        <w:rPr>
          <w:rFonts w:ascii="Century Gothic" w:hAnsi="Century Gothic"/>
          <w:sz w:val="22"/>
          <w:szCs w:val="22"/>
          <w:lang w:val="es-MX"/>
        </w:rPr>
        <w:t>consultorio</w:t>
      </w:r>
      <w:r w:rsidR="00441BEF">
        <w:rPr>
          <w:rFonts w:ascii="Century Gothic" w:hAnsi="Century Gothic"/>
          <w:sz w:val="22"/>
          <w:szCs w:val="22"/>
          <w:lang w:val="es-MX"/>
        </w:rPr>
        <w:t>, así como el uso y goce de los muebles inventariados</w:t>
      </w:r>
      <w:r w:rsidR="00157AB4">
        <w:rPr>
          <w:rFonts w:ascii="Century Gothic" w:hAnsi="Century Gothic"/>
          <w:sz w:val="22"/>
          <w:szCs w:val="22"/>
          <w:lang w:val="es-MX"/>
        </w:rPr>
        <w:t>.</w:t>
      </w:r>
    </w:p>
    <w:p w14:paraId="4BA7074E" w14:textId="77777777" w:rsidR="00441BEF" w:rsidRDefault="00441BEF" w:rsidP="00816613">
      <w:pPr>
        <w:spacing w:line="360" w:lineRule="auto"/>
        <w:jc w:val="both"/>
        <w:rPr>
          <w:rFonts w:ascii="Century Gothic" w:hAnsi="Century Gothic"/>
          <w:sz w:val="22"/>
          <w:szCs w:val="22"/>
          <w:lang w:val="es-MX"/>
        </w:rPr>
      </w:pPr>
    </w:p>
    <w:p w14:paraId="61D01A0B" w14:textId="1477D42D" w:rsidR="00441BEF" w:rsidRDefault="00441BEF" w:rsidP="00816613">
      <w:pPr>
        <w:spacing w:line="360" w:lineRule="auto"/>
        <w:jc w:val="both"/>
        <w:rPr>
          <w:rFonts w:ascii="Century Gothic" w:hAnsi="Century Gothic"/>
          <w:sz w:val="22"/>
          <w:szCs w:val="22"/>
          <w:lang w:val="es-MX"/>
        </w:rPr>
      </w:pPr>
      <w:r>
        <w:rPr>
          <w:rFonts w:ascii="Century Gothic" w:hAnsi="Century Gothic"/>
          <w:sz w:val="22"/>
          <w:szCs w:val="22"/>
          <w:lang w:val="es-MX"/>
        </w:rPr>
        <w:t>Las partes acuerdan que la renta mensual</w:t>
      </w:r>
      <w:r w:rsidRPr="00457451">
        <w:rPr>
          <w:rFonts w:ascii="Century Gothic" w:hAnsi="Century Gothic"/>
          <w:b/>
          <w:sz w:val="22"/>
          <w:szCs w:val="22"/>
          <w:lang w:val="es-MX"/>
        </w:rPr>
        <w:t xml:space="preserve"> </w:t>
      </w:r>
      <w:r w:rsidR="00457451" w:rsidRPr="00457451">
        <w:rPr>
          <w:rFonts w:ascii="Century Gothic" w:hAnsi="Century Gothic"/>
          <w:b/>
          <w:sz w:val="22"/>
          <w:szCs w:val="22"/>
          <w:lang w:val="es-MX"/>
        </w:rPr>
        <w:t>NO</w:t>
      </w:r>
      <w:r w:rsidR="00457451">
        <w:rPr>
          <w:rFonts w:ascii="Century Gothic" w:hAnsi="Century Gothic"/>
          <w:sz w:val="22"/>
          <w:szCs w:val="22"/>
          <w:lang w:val="es-MX"/>
        </w:rPr>
        <w:t xml:space="preserve"> </w:t>
      </w:r>
      <w:r>
        <w:rPr>
          <w:rFonts w:ascii="Century Gothic" w:hAnsi="Century Gothic"/>
          <w:sz w:val="22"/>
          <w:szCs w:val="22"/>
          <w:lang w:val="es-MX"/>
        </w:rPr>
        <w:t>incluye, los consumibles de higiene como son entre otros</w:t>
      </w:r>
      <w:r w:rsidR="004E357A">
        <w:rPr>
          <w:rFonts w:ascii="Century Gothic" w:hAnsi="Century Gothic"/>
          <w:sz w:val="22"/>
          <w:szCs w:val="22"/>
          <w:lang w:val="es-MX"/>
        </w:rPr>
        <w:t>,</w:t>
      </w:r>
      <w:r>
        <w:rPr>
          <w:rFonts w:ascii="Century Gothic" w:hAnsi="Century Gothic"/>
          <w:sz w:val="22"/>
          <w:szCs w:val="22"/>
          <w:lang w:val="es-MX"/>
        </w:rPr>
        <w:t xml:space="preserve"> papel para mesa de exploración, </w:t>
      </w:r>
      <w:r w:rsidR="00457451">
        <w:rPr>
          <w:rFonts w:ascii="Century Gothic" w:hAnsi="Century Gothic"/>
          <w:sz w:val="22"/>
          <w:szCs w:val="22"/>
          <w:lang w:val="es-MX"/>
        </w:rPr>
        <w:t>papel sanitario, batas de paciente</w:t>
      </w:r>
      <w:r w:rsidR="004E357A">
        <w:rPr>
          <w:rFonts w:ascii="Century Gothic" w:hAnsi="Century Gothic"/>
          <w:sz w:val="22"/>
          <w:szCs w:val="22"/>
          <w:lang w:val="es-MX"/>
        </w:rPr>
        <w:t xml:space="preserve"> y artículos de limpieza específicos</w:t>
      </w:r>
      <w:r w:rsidR="00457451">
        <w:rPr>
          <w:rFonts w:ascii="Century Gothic" w:hAnsi="Century Gothic"/>
          <w:sz w:val="22"/>
          <w:szCs w:val="22"/>
          <w:lang w:val="es-MX"/>
        </w:rPr>
        <w:t>.</w:t>
      </w:r>
    </w:p>
    <w:p w14:paraId="4ECFFD6E" w14:textId="77777777" w:rsidR="007C03F4" w:rsidRPr="00116F89" w:rsidRDefault="007C03F4" w:rsidP="00816613">
      <w:pPr>
        <w:spacing w:line="360" w:lineRule="auto"/>
        <w:jc w:val="both"/>
        <w:rPr>
          <w:rFonts w:ascii="Century Gothic" w:hAnsi="Century Gothic"/>
          <w:sz w:val="22"/>
          <w:szCs w:val="22"/>
          <w:lang w:val="es-MX"/>
        </w:rPr>
      </w:pPr>
    </w:p>
    <w:p w14:paraId="0F5CCADE" w14:textId="58807A2F" w:rsidR="00AF407F" w:rsidRPr="00116F89" w:rsidRDefault="004E357A"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SÉPTIMA</w:t>
      </w:r>
      <w:r w:rsidRPr="00116F89">
        <w:rPr>
          <w:rFonts w:ascii="Century Gothic" w:hAnsi="Century Gothic"/>
          <w:sz w:val="22"/>
          <w:szCs w:val="22"/>
          <w:lang w:val="es-MX"/>
        </w:rPr>
        <w:t>. -</w:t>
      </w:r>
      <w:r w:rsidR="00B36EE7" w:rsidRPr="00116F89">
        <w:rPr>
          <w:rFonts w:ascii="Century Gothic" w:hAnsi="Century Gothic"/>
          <w:sz w:val="22"/>
          <w:szCs w:val="22"/>
          <w:lang w:val="es-MX"/>
        </w:rPr>
        <w:t xml:space="preserve"> </w:t>
      </w:r>
      <w:r w:rsidRPr="004E357A">
        <w:rPr>
          <w:rFonts w:ascii="Century Gothic" w:hAnsi="Century Gothic"/>
          <w:b/>
          <w:bCs/>
          <w:sz w:val="22"/>
          <w:szCs w:val="22"/>
          <w:lang w:val="es-MX"/>
        </w:rPr>
        <w:t>DE LOS</w:t>
      </w:r>
      <w:r>
        <w:rPr>
          <w:rFonts w:ascii="Century Gothic" w:hAnsi="Century Gothic"/>
          <w:sz w:val="22"/>
          <w:szCs w:val="22"/>
          <w:lang w:val="es-MX"/>
        </w:rPr>
        <w:t xml:space="preserve"> </w:t>
      </w:r>
      <w:r w:rsidRPr="00116F89">
        <w:rPr>
          <w:rFonts w:ascii="Century Gothic" w:hAnsi="Century Gothic"/>
          <w:b/>
          <w:sz w:val="22"/>
          <w:szCs w:val="22"/>
          <w:lang w:val="es-MX"/>
        </w:rPr>
        <w:t>SERVICIOS CONTRATADOS CON TERCEROS</w:t>
      </w:r>
      <w:r>
        <w:rPr>
          <w:rFonts w:ascii="Century Gothic" w:hAnsi="Century Gothic"/>
          <w:b/>
          <w:sz w:val="22"/>
          <w:szCs w:val="22"/>
          <w:lang w:val="es-MX"/>
        </w:rPr>
        <w:t>:</w:t>
      </w:r>
      <w:r w:rsidRPr="00116F89">
        <w:rPr>
          <w:rFonts w:ascii="Century Gothic" w:hAnsi="Century Gothic"/>
          <w:sz w:val="22"/>
          <w:szCs w:val="22"/>
          <w:lang w:val="es-MX"/>
        </w:rPr>
        <w:t xml:space="preserve"> </w:t>
      </w:r>
      <w:r w:rsidR="00E64FFC">
        <w:rPr>
          <w:rFonts w:ascii="Century Gothic" w:hAnsi="Century Gothic"/>
          <w:sz w:val="22"/>
          <w:szCs w:val="22"/>
          <w:lang w:val="es-MX"/>
        </w:rPr>
        <w:t>“LA ARRENDATARIA”</w:t>
      </w:r>
      <w:r w:rsidR="00AF407F" w:rsidRPr="00116F89">
        <w:rPr>
          <w:rFonts w:ascii="Century Gothic" w:hAnsi="Century Gothic"/>
          <w:sz w:val="22"/>
          <w:szCs w:val="22"/>
          <w:lang w:val="es-MX"/>
        </w:rPr>
        <w:t xml:space="preserve"> contratará directamente</w:t>
      </w:r>
      <w:r w:rsidR="00A13154" w:rsidRPr="00116F89">
        <w:rPr>
          <w:rFonts w:ascii="Century Gothic" w:hAnsi="Century Gothic"/>
          <w:sz w:val="22"/>
          <w:szCs w:val="22"/>
          <w:lang w:val="es-MX"/>
        </w:rPr>
        <w:t xml:space="preserve">, por su cuenta y riesgo, </w:t>
      </w:r>
      <w:r w:rsidR="00AF407F" w:rsidRPr="00116F89">
        <w:rPr>
          <w:rFonts w:ascii="Century Gothic" w:hAnsi="Century Gothic"/>
          <w:sz w:val="22"/>
          <w:szCs w:val="22"/>
          <w:lang w:val="es-MX"/>
        </w:rPr>
        <w:t>el suministro de cualquier servicio adicional</w:t>
      </w:r>
      <w:r w:rsidR="00A13154" w:rsidRPr="00116F89">
        <w:rPr>
          <w:rFonts w:ascii="Century Gothic" w:hAnsi="Century Gothic"/>
          <w:sz w:val="22"/>
          <w:szCs w:val="22"/>
          <w:lang w:val="es-MX"/>
        </w:rPr>
        <w:t xml:space="preserve"> y ajeno a este acuerdo, tales como </w:t>
      </w:r>
      <w:r w:rsidR="00AF407F" w:rsidRPr="00116F89">
        <w:rPr>
          <w:rFonts w:ascii="Century Gothic" w:hAnsi="Century Gothic"/>
          <w:sz w:val="22"/>
          <w:szCs w:val="22"/>
          <w:lang w:val="es-MX"/>
        </w:rPr>
        <w:t xml:space="preserve">teléfono, </w:t>
      </w:r>
      <w:r w:rsidR="00DE2CFC">
        <w:rPr>
          <w:rFonts w:ascii="Century Gothic" w:hAnsi="Century Gothic"/>
          <w:sz w:val="22"/>
          <w:szCs w:val="22"/>
          <w:lang w:val="es-MX"/>
        </w:rPr>
        <w:t>i</w:t>
      </w:r>
      <w:r w:rsidR="00AF407F" w:rsidRPr="00116F89">
        <w:rPr>
          <w:rFonts w:ascii="Century Gothic" w:hAnsi="Century Gothic"/>
          <w:sz w:val="22"/>
          <w:szCs w:val="22"/>
          <w:lang w:val="es-MX"/>
        </w:rPr>
        <w:t xml:space="preserve">nternet, limpieza al interior del Consultorio y </w:t>
      </w:r>
      <w:r w:rsidR="00A13154" w:rsidRPr="00116F89">
        <w:rPr>
          <w:rFonts w:ascii="Century Gothic" w:hAnsi="Century Gothic"/>
          <w:sz w:val="22"/>
          <w:szCs w:val="22"/>
          <w:lang w:val="es-MX"/>
        </w:rPr>
        <w:t>t</w:t>
      </w:r>
      <w:r w:rsidR="00AF407F" w:rsidRPr="00116F89">
        <w:rPr>
          <w:rFonts w:ascii="Century Gothic" w:hAnsi="Century Gothic"/>
          <w:sz w:val="22"/>
          <w:szCs w:val="22"/>
          <w:lang w:val="es-MX"/>
        </w:rPr>
        <w:t xml:space="preserve">odos aquellos que se consideren necesarios para </w:t>
      </w:r>
      <w:r w:rsidR="00A13154" w:rsidRPr="00116F89">
        <w:rPr>
          <w:rFonts w:ascii="Century Gothic" w:hAnsi="Century Gothic"/>
          <w:sz w:val="22"/>
          <w:szCs w:val="22"/>
          <w:lang w:val="es-MX"/>
        </w:rPr>
        <w:t xml:space="preserve">ejercer profesionalmente la medicina. Por tanto, </w:t>
      </w:r>
      <w:r w:rsidR="00E64FFC">
        <w:rPr>
          <w:rFonts w:ascii="Century Gothic" w:hAnsi="Century Gothic"/>
          <w:sz w:val="22"/>
          <w:szCs w:val="22"/>
          <w:lang w:val="es-MX"/>
        </w:rPr>
        <w:t>“LA ARRENDATARIA”</w:t>
      </w:r>
      <w:r w:rsidR="00A13154" w:rsidRPr="00116F89">
        <w:rPr>
          <w:rFonts w:ascii="Century Gothic" w:hAnsi="Century Gothic"/>
          <w:sz w:val="22"/>
          <w:szCs w:val="22"/>
          <w:lang w:val="es-MX"/>
        </w:rPr>
        <w:t xml:space="preserve"> </w:t>
      </w:r>
      <w:r w:rsidR="00AF407F" w:rsidRPr="00116F89">
        <w:rPr>
          <w:rFonts w:ascii="Century Gothic" w:hAnsi="Century Gothic"/>
          <w:sz w:val="22"/>
          <w:szCs w:val="22"/>
          <w:lang w:val="es-MX"/>
        </w:rPr>
        <w:t xml:space="preserve">pagará directamente al proveedor de cada uno de estos servicios los costos y gastos relacionados con los mismos, sin que en ningún momento </w:t>
      </w:r>
      <w:r w:rsidR="00DE2CFC">
        <w:rPr>
          <w:rFonts w:ascii="Century Gothic" w:hAnsi="Century Gothic"/>
          <w:sz w:val="22"/>
          <w:szCs w:val="22"/>
          <w:lang w:val="es-MX"/>
        </w:rPr>
        <w:t>“</w:t>
      </w:r>
      <w:r w:rsidR="00AF407F" w:rsidRPr="00116F89">
        <w:rPr>
          <w:rFonts w:ascii="Century Gothic" w:hAnsi="Century Gothic"/>
          <w:sz w:val="22"/>
          <w:szCs w:val="22"/>
          <w:lang w:val="es-MX"/>
        </w:rPr>
        <w:t>LA ARRENDADORA</w:t>
      </w:r>
      <w:r w:rsidR="00DE2CFC">
        <w:rPr>
          <w:rFonts w:ascii="Century Gothic" w:hAnsi="Century Gothic"/>
          <w:sz w:val="22"/>
          <w:szCs w:val="22"/>
          <w:lang w:val="es-MX"/>
        </w:rPr>
        <w:t>”</w:t>
      </w:r>
      <w:r w:rsidR="00AF407F" w:rsidRPr="00116F89">
        <w:rPr>
          <w:rFonts w:ascii="Century Gothic" w:hAnsi="Century Gothic"/>
          <w:sz w:val="22"/>
          <w:szCs w:val="22"/>
          <w:lang w:val="es-MX"/>
        </w:rPr>
        <w:t xml:space="preserve"> adquiera responsabilidad alguna al respecto.</w:t>
      </w:r>
    </w:p>
    <w:p w14:paraId="75DF7159" w14:textId="77777777" w:rsidR="00AF407F" w:rsidRPr="00116F89" w:rsidRDefault="00AF407F" w:rsidP="00816613">
      <w:pPr>
        <w:spacing w:line="360" w:lineRule="auto"/>
        <w:jc w:val="both"/>
        <w:rPr>
          <w:rFonts w:ascii="Century Gothic" w:hAnsi="Century Gothic"/>
          <w:sz w:val="22"/>
          <w:szCs w:val="22"/>
          <w:lang w:val="es-MX"/>
        </w:rPr>
      </w:pPr>
    </w:p>
    <w:p w14:paraId="79EA04B1" w14:textId="45F0B59D" w:rsidR="00AF407F" w:rsidRPr="00DE2CFC" w:rsidRDefault="00A13154" w:rsidP="00816613">
      <w:pPr>
        <w:spacing w:line="360" w:lineRule="auto"/>
        <w:jc w:val="both"/>
        <w:rPr>
          <w:rFonts w:ascii="Century Gothic" w:hAnsi="Century Gothic"/>
          <w:sz w:val="22"/>
          <w:szCs w:val="22"/>
          <w:lang w:val="es-MX"/>
        </w:rPr>
      </w:pPr>
      <w:r w:rsidRPr="00116F89">
        <w:rPr>
          <w:rFonts w:ascii="Century Gothic" w:hAnsi="Century Gothic"/>
          <w:sz w:val="22"/>
          <w:szCs w:val="22"/>
          <w:lang w:val="es-MX"/>
        </w:rPr>
        <w:t>L</w:t>
      </w:r>
      <w:r w:rsidR="007E1E1C" w:rsidRPr="00116F89">
        <w:rPr>
          <w:rFonts w:ascii="Century Gothic" w:hAnsi="Century Gothic"/>
          <w:sz w:val="22"/>
          <w:szCs w:val="22"/>
          <w:lang w:val="es-MX"/>
        </w:rPr>
        <w:t>a</w:t>
      </w:r>
      <w:r w:rsidRPr="00116F89">
        <w:rPr>
          <w:rFonts w:ascii="Century Gothic" w:hAnsi="Century Gothic"/>
          <w:sz w:val="22"/>
          <w:szCs w:val="22"/>
          <w:lang w:val="es-MX"/>
        </w:rPr>
        <w:t xml:space="preserve">s partes acuerdan </w:t>
      </w:r>
      <w:r w:rsidR="00DE2CFC" w:rsidRPr="00116F89">
        <w:rPr>
          <w:rFonts w:ascii="Century Gothic" w:hAnsi="Century Gothic"/>
          <w:sz w:val="22"/>
          <w:szCs w:val="22"/>
          <w:lang w:val="es-MX"/>
        </w:rPr>
        <w:t>que,</w:t>
      </w:r>
      <w:r w:rsidRPr="00116F89">
        <w:rPr>
          <w:rFonts w:ascii="Century Gothic" w:hAnsi="Century Gothic"/>
          <w:sz w:val="22"/>
          <w:szCs w:val="22"/>
          <w:lang w:val="es-MX"/>
        </w:rPr>
        <w:t xml:space="preserve"> </w:t>
      </w:r>
      <w:r w:rsidRPr="00DE2CFC">
        <w:rPr>
          <w:rFonts w:ascii="Century Gothic" w:hAnsi="Century Gothic"/>
          <w:sz w:val="22"/>
          <w:szCs w:val="22"/>
          <w:lang w:val="es-MX"/>
        </w:rPr>
        <w:t xml:space="preserve">para </w:t>
      </w:r>
      <w:r w:rsidR="00AF407F" w:rsidRPr="00DE2CFC">
        <w:rPr>
          <w:rFonts w:ascii="Century Gothic" w:hAnsi="Century Gothic"/>
          <w:sz w:val="22"/>
          <w:szCs w:val="22"/>
          <w:lang w:val="es-MX"/>
        </w:rPr>
        <w:t xml:space="preserve">la contratación de cualquier servicio </w:t>
      </w:r>
      <w:r w:rsidR="007E1E1C" w:rsidRPr="00DE2CFC">
        <w:rPr>
          <w:rFonts w:ascii="Century Gothic" w:hAnsi="Century Gothic"/>
          <w:sz w:val="22"/>
          <w:szCs w:val="22"/>
          <w:lang w:val="es-MX"/>
        </w:rPr>
        <w:t xml:space="preserve">con terceros, </w:t>
      </w:r>
      <w:r w:rsidR="00E64FFC">
        <w:rPr>
          <w:rFonts w:ascii="Century Gothic" w:hAnsi="Century Gothic"/>
          <w:sz w:val="22"/>
          <w:szCs w:val="22"/>
          <w:lang w:val="es-MX"/>
        </w:rPr>
        <w:t>“LA ARRENDATARIA”</w:t>
      </w:r>
      <w:r w:rsidR="00AF407F" w:rsidRPr="00DE2CFC">
        <w:rPr>
          <w:rFonts w:ascii="Century Gothic" w:hAnsi="Century Gothic"/>
          <w:sz w:val="22"/>
          <w:szCs w:val="22"/>
          <w:lang w:val="es-MX"/>
        </w:rPr>
        <w:t xml:space="preserve"> </w:t>
      </w:r>
      <w:r w:rsidR="007E1E1C" w:rsidRPr="00DE2CFC">
        <w:rPr>
          <w:rFonts w:ascii="Century Gothic" w:hAnsi="Century Gothic"/>
          <w:sz w:val="22"/>
          <w:szCs w:val="22"/>
          <w:lang w:val="es-MX"/>
        </w:rPr>
        <w:t xml:space="preserve">informará de ello a </w:t>
      </w:r>
      <w:r w:rsidR="00DE2CFC">
        <w:rPr>
          <w:rFonts w:ascii="Century Gothic" w:hAnsi="Century Gothic"/>
          <w:sz w:val="22"/>
          <w:szCs w:val="22"/>
          <w:lang w:val="es-MX"/>
        </w:rPr>
        <w:t>“</w:t>
      </w:r>
      <w:r w:rsidR="00AF407F" w:rsidRPr="00DE2CFC">
        <w:rPr>
          <w:rFonts w:ascii="Century Gothic" w:hAnsi="Century Gothic"/>
          <w:sz w:val="22"/>
          <w:szCs w:val="22"/>
          <w:lang w:val="es-MX"/>
        </w:rPr>
        <w:t>LA ARRENDADORA</w:t>
      </w:r>
      <w:r w:rsidR="00DE2CFC">
        <w:rPr>
          <w:rFonts w:ascii="Century Gothic" w:hAnsi="Century Gothic"/>
          <w:sz w:val="22"/>
          <w:szCs w:val="22"/>
          <w:lang w:val="es-MX"/>
        </w:rPr>
        <w:t>”</w:t>
      </w:r>
      <w:r w:rsidR="007E1E1C" w:rsidRPr="00DE2CFC">
        <w:rPr>
          <w:rFonts w:ascii="Century Gothic" w:hAnsi="Century Gothic"/>
          <w:sz w:val="22"/>
          <w:szCs w:val="22"/>
          <w:lang w:val="es-MX"/>
        </w:rPr>
        <w:t xml:space="preserve"> y verificarán </w:t>
      </w:r>
      <w:r w:rsidR="00AF407F" w:rsidRPr="00DE2CFC">
        <w:rPr>
          <w:rFonts w:ascii="Century Gothic" w:hAnsi="Century Gothic"/>
          <w:sz w:val="22"/>
          <w:szCs w:val="22"/>
          <w:lang w:val="es-MX"/>
        </w:rPr>
        <w:t xml:space="preserve">que el </w:t>
      </w:r>
      <w:r w:rsidR="007E1E1C" w:rsidRPr="00DE2CFC">
        <w:rPr>
          <w:rFonts w:ascii="Century Gothic" w:hAnsi="Century Gothic"/>
          <w:sz w:val="22"/>
          <w:szCs w:val="22"/>
          <w:lang w:val="es-MX"/>
        </w:rPr>
        <w:t>área y local permiten la instalación de dicho servicio</w:t>
      </w:r>
      <w:r w:rsidR="00AF407F" w:rsidRPr="00DE2CFC">
        <w:rPr>
          <w:rFonts w:ascii="Century Gothic" w:hAnsi="Century Gothic"/>
          <w:sz w:val="22"/>
          <w:szCs w:val="22"/>
          <w:lang w:val="es-MX"/>
        </w:rPr>
        <w:t xml:space="preserve">, </w:t>
      </w:r>
      <w:r w:rsidR="007E1E1C" w:rsidRPr="00DE2CFC">
        <w:rPr>
          <w:rFonts w:ascii="Century Gothic" w:hAnsi="Century Gothic"/>
          <w:sz w:val="22"/>
          <w:szCs w:val="22"/>
          <w:lang w:val="es-MX"/>
        </w:rPr>
        <w:t>especialmente si se requiere la instalación de equipos, antenas, cableado, etc.</w:t>
      </w:r>
    </w:p>
    <w:p w14:paraId="3B9C6297" w14:textId="77777777" w:rsidR="007E1E1C" w:rsidRPr="00DE2CFC" w:rsidRDefault="007E1E1C" w:rsidP="00816613">
      <w:pPr>
        <w:spacing w:line="360" w:lineRule="auto"/>
        <w:jc w:val="both"/>
        <w:rPr>
          <w:rFonts w:ascii="Century Gothic" w:hAnsi="Century Gothic"/>
          <w:sz w:val="22"/>
          <w:szCs w:val="22"/>
          <w:lang w:val="es-MX"/>
        </w:rPr>
      </w:pPr>
    </w:p>
    <w:p w14:paraId="022DA29E" w14:textId="229FAB7C" w:rsidR="007E1E1C" w:rsidRPr="00116F89" w:rsidRDefault="007E1E1C" w:rsidP="00816613">
      <w:pPr>
        <w:spacing w:line="360" w:lineRule="auto"/>
        <w:jc w:val="both"/>
        <w:rPr>
          <w:rFonts w:ascii="Century Gothic" w:hAnsi="Century Gothic"/>
          <w:sz w:val="22"/>
          <w:szCs w:val="22"/>
          <w:lang w:val="es-MX"/>
        </w:rPr>
      </w:pPr>
      <w:r w:rsidRPr="00116F89">
        <w:rPr>
          <w:rFonts w:ascii="Century Gothic" w:hAnsi="Century Gothic"/>
          <w:sz w:val="22"/>
          <w:szCs w:val="22"/>
          <w:lang w:val="es-MX"/>
        </w:rPr>
        <w:t xml:space="preserve">En cualquier caso, al concluir los servicios y desocupar el consultorio, </w:t>
      </w:r>
      <w:r w:rsidR="00E64FFC">
        <w:rPr>
          <w:rFonts w:ascii="Century Gothic" w:hAnsi="Century Gothic"/>
          <w:sz w:val="22"/>
          <w:szCs w:val="22"/>
          <w:lang w:val="es-MX"/>
        </w:rPr>
        <w:t>“LA ARRENDATARIA”</w:t>
      </w:r>
      <w:r w:rsidR="00AF407F" w:rsidRPr="00116F89">
        <w:rPr>
          <w:rFonts w:ascii="Century Gothic" w:hAnsi="Century Gothic"/>
          <w:sz w:val="22"/>
          <w:szCs w:val="22"/>
          <w:lang w:val="es-MX"/>
        </w:rPr>
        <w:t xml:space="preserve"> deberá </w:t>
      </w:r>
      <w:r w:rsidRPr="00116F89">
        <w:rPr>
          <w:rFonts w:ascii="Century Gothic" w:hAnsi="Century Gothic"/>
          <w:sz w:val="22"/>
          <w:szCs w:val="22"/>
          <w:lang w:val="es-MX"/>
        </w:rPr>
        <w:t xml:space="preserve">acreditar </w:t>
      </w:r>
      <w:r w:rsidR="00AF407F" w:rsidRPr="00116F89">
        <w:rPr>
          <w:rFonts w:ascii="Century Gothic" w:hAnsi="Century Gothic"/>
          <w:sz w:val="22"/>
          <w:szCs w:val="22"/>
          <w:lang w:val="es-MX"/>
        </w:rPr>
        <w:t xml:space="preserve">haber cancelado y cubierto </w:t>
      </w:r>
      <w:r w:rsidRPr="00116F89">
        <w:rPr>
          <w:rFonts w:ascii="Century Gothic" w:hAnsi="Century Gothic"/>
          <w:sz w:val="22"/>
          <w:szCs w:val="22"/>
          <w:lang w:val="es-MX"/>
        </w:rPr>
        <w:t xml:space="preserve">los mismos, entregando a </w:t>
      </w:r>
      <w:r w:rsidR="003A7075">
        <w:rPr>
          <w:rFonts w:ascii="Century Gothic" w:hAnsi="Century Gothic"/>
          <w:sz w:val="22"/>
          <w:szCs w:val="22"/>
          <w:lang w:val="es-MX"/>
        </w:rPr>
        <w:t>“</w:t>
      </w:r>
      <w:r w:rsidR="00AF407F" w:rsidRPr="00116F89">
        <w:rPr>
          <w:rFonts w:ascii="Century Gothic" w:hAnsi="Century Gothic"/>
          <w:sz w:val="22"/>
          <w:szCs w:val="22"/>
          <w:lang w:val="es-MX"/>
        </w:rPr>
        <w:t>LA ARRENDADORA</w:t>
      </w:r>
      <w:r w:rsidR="003A7075">
        <w:rPr>
          <w:rFonts w:ascii="Century Gothic" w:hAnsi="Century Gothic"/>
          <w:sz w:val="22"/>
          <w:szCs w:val="22"/>
          <w:lang w:val="es-MX"/>
        </w:rPr>
        <w:t>”</w:t>
      </w:r>
      <w:r w:rsidR="00AF407F" w:rsidRPr="00116F89">
        <w:rPr>
          <w:rFonts w:ascii="Century Gothic" w:hAnsi="Century Gothic"/>
          <w:sz w:val="22"/>
          <w:szCs w:val="22"/>
          <w:lang w:val="es-MX"/>
        </w:rPr>
        <w:t xml:space="preserve"> los comprobantes que </w:t>
      </w:r>
      <w:r w:rsidRPr="00116F89">
        <w:rPr>
          <w:rFonts w:ascii="Century Gothic" w:hAnsi="Century Gothic"/>
          <w:sz w:val="22"/>
          <w:szCs w:val="22"/>
          <w:lang w:val="es-MX"/>
        </w:rPr>
        <w:t xml:space="preserve">lo </w:t>
      </w:r>
      <w:r w:rsidR="00AF407F" w:rsidRPr="00116F89">
        <w:rPr>
          <w:rFonts w:ascii="Century Gothic" w:hAnsi="Century Gothic"/>
          <w:sz w:val="22"/>
          <w:szCs w:val="22"/>
          <w:lang w:val="es-MX"/>
        </w:rPr>
        <w:t>acrediten</w:t>
      </w:r>
      <w:r w:rsidRPr="00116F89">
        <w:rPr>
          <w:rFonts w:ascii="Century Gothic" w:hAnsi="Century Gothic"/>
          <w:sz w:val="22"/>
          <w:szCs w:val="22"/>
          <w:lang w:val="es-MX"/>
        </w:rPr>
        <w:t xml:space="preserve">. </w:t>
      </w:r>
      <w:r w:rsidR="003A7075">
        <w:rPr>
          <w:rFonts w:ascii="Century Gothic" w:hAnsi="Century Gothic"/>
          <w:sz w:val="22"/>
          <w:szCs w:val="22"/>
          <w:lang w:val="es-MX"/>
        </w:rPr>
        <w:t>“</w:t>
      </w:r>
      <w:r w:rsidRPr="00116F89">
        <w:rPr>
          <w:rFonts w:ascii="Century Gothic" w:hAnsi="Century Gothic"/>
          <w:sz w:val="22"/>
          <w:szCs w:val="22"/>
          <w:lang w:val="es-MX"/>
        </w:rPr>
        <w:t>LA ARRENDADORA</w:t>
      </w:r>
      <w:r w:rsidR="003A7075">
        <w:rPr>
          <w:rFonts w:ascii="Century Gothic" w:hAnsi="Century Gothic"/>
          <w:sz w:val="22"/>
          <w:szCs w:val="22"/>
          <w:lang w:val="es-MX"/>
        </w:rPr>
        <w:t>”</w:t>
      </w:r>
      <w:r w:rsidRPr="00116F89">
        <w:rPr>
          <w:rFonts w:ascii="Century Gothic" w:hAnsi="Century Gothic"/>
          <w:sz w:val="22"/>
          <w:szCs w:val="22"/>
          <w:lang w:val="es-MX"/>
        </w:rPr>
        <w:t xml:space="preserve"> no está obligada a cubrir el pago de dichos </w:t>
      </w:r>
      <w:r w:rsidR="005F5360" w:rsidRPr="00116F89">
        <w:rPr>
          <w:rFonts w:ascii="Century Gothic" w:hAnsi="Century Gothic"/>
          <w:sz w:val="22"/>
          <w:szCs w:val="22"/>
          <w:lang w:val="es-MX"/>
        </w:rPr>
        <w:t>servicios,</w:t>
      </w:r>
      <w:r w:rsidRPr="00116F89">
        <w:rPr>
          <w:rFonts w:ascii="Century Gothic" w:hAnsi="Century Gothic"/>
          <w:sz w:val="22"/>
          <w:szCs w:val="22"/>
          <w:lang w:val="es-MX"/>
        </w:rPr>
        <w:t xml:space="preserve"> pero</w:t>
      </w:r>
      <w:r w:rsidR="003A7075">
        <w:rPr>
          <w:rFonts w:ascii="Century Gothic" w:hAnsi="Century Gothic"/>
          <w:sz w:val="22"/>
          <w:szCs w:val="22"/>
          <w:lang w:val="es-MX"/>
        </w:rPr>
        <w:t>,</w:t>
      </w:r>
      <w:r w:rsidRPr="00116F89">
        <w:rPr>
          <w:rFonts w:ascii="Century Gothic" w:hAnsi="Century Gothic"/>
          <w:sz w:val="22"/>
          <w:szCs w:val="22"/>
          <w:lang w:val="es-MX"/>
        </w:rPr>
        <w:t xml:space="preserve"> si por alguna razón </w:t>
      </w:r>
      <w:r w:rsidR="003A7075">
        <w:rPr>
          <w:rFonts w:ascii="Century Gothic" w:hAnsi="Century Gothic"/>
          <w:sz w:val="22"/>
          <w:szCs w:val="22"/>
          <w:lang w:val="es-MX"/>
        </w:rPr>
        <w:t>“</w:t>
      </w:r>
      <w:r w:rsidR="00AF407F" w:rsidRPr="00116F89">
        <w:rPr>
          <w:rFonts w:ascii="Century Gothic" w:hAnsi="Century Gothic"/>
          <w:sz w:val="22"/>
          <w:szCs w:val="22"/>
          <w:lang w:val="es-MX"/>
        </w:rPr>
        <w:t>LA ARRENDADORA</w:t>
      </w:r>
      <w:r w:rsidR="003A7075">
        <w:rPr>
          <w:rFonts w:ascii="Century Gothic" w:hAnsi="Century Gothic"/>
          <w:sz w:val="22"/>
          <w:szCs w:val="22"/>
          <w:lang w:val="es-MX"/>
        </w:rPr>
        <w:t>”</w:t>
      </w:r>
      <w:r w:rsidR="00AF407F" w:rsidRPr="00116F89">
        <w:rPr>
          <w:rFonts w:ascii="Century Gothic" w:hAnsi="Century Gothic"/>
          <w:sz w:val="22"/>
          <w:szCs w:val="22"/>
          <w:lang w:val="es-MX"/>
        </w:rPr>
        <w:t xml:space="preserve"> </w:t>
      </w:r>
      <w:r w:rsidRPr="00116F89">
        <w:rPr>
          <w:rFonts w:ascii="Century Gothic" w:hAnsi="Century Gothic"/>
          <w:sz w:val="22"/>
          <w:szCs w:val="22"/>
          <w:lang w:val="es-MX"/>
        </w:rPr>
        <w:t xml:space="preserve">decidiera pagarlos, </w:t>
      </w:r>
      <w:r w:rsidR="00E64FFC">
        <w:rPr>
          <w:rFonts w:ascii="Century Gothic" w:hAnsi="Century Gothic"/>
          <w:sz w:val="22"/>
          <w:szCs w:val="22"/>
          <w:lang w:val="es-MX"/>
        </w:rPr>
        <w:t>“LA ARRENDATARIA”</w:t>
      </w:r>
      <w:r w:rsidR="00AF407F" w:rsidRPr="00116F89">
        <w:rPr>
          <w:rFonts w:ascii="Century Gothic" w:hAnsi="Century Gothic"/>
          <w:sz w:val="22"/>
          <w:szCs w:val="22"/>
          <w:lang w:val="es-MX"/>
        </w:rPr>
        <w:t xml:space="preserve"> se obliga a </w:t>
      </w:r>
      <w:r w:rsidR="00B8316A" w:rsidRPr="00116F89">
        <w:rPr>
          <w:rFonts w:ascii="Century Gothic" w:hAnsi="Century Gothic"/>
          <w:sz w:val="22"/>
          <w:szCs w:val="22"/>
          <w:lang w:val="es-MX"/>
        </w:rPr>
        <w:t>reembolsarlos dentro</w:t>
      </w:r>
      <w:r w:rsidR="00AF407F" w:rsidRPr="00116F89">
        <w:rPr>
          <w:rFonts w:ascii="Century Gothic" w:hAnsi="Century Gothic"/>
          <w:sz w:val="22"/>
          <w:szCs w:val="22"/>
          <w:lang w:val="es-MX"/>
        </w:rPr>
        <w:t xml:space="preserve"> de los 3 (tres) días hábiles siguientes</w:t>
      </w:r>
      <w:r w:rsidRPr="00116F89">
        <w:rPr>
          <w:rFonts w:ascii="Century Gothic" w:hAnsi="Century Gothic"/>
          <w:sz w:val="22"/>
          <w:szCs w:val="22"/>
          <w:lang w:val="es-MX"/>
        </w:rPr>
        <w:t xml:space="preserve">. En caso contrario, además del adeudo deberá </w:t>
      </w:r>
      <w:r w:rsidR="00AF407F" w:rsidRPr="00116F89">
        <w:rPr>
          <w:rFonts w:ascii="Century Gothic" w:hAnsi="Century Gothic"/>
          <w:sz w:val="22"/>
          <w:szCs w:val="22"/>
          <w:lang w:val="es-MX"/>
        </w:rPr>
        <w:t xml:space="preserve">pagar intereses moratorios en términos de la Cláusula Segunda de este Contrato. </w:t>
      </w:r>
    </w:p>
    <w:p w14:paraId="207E2749" w14:textId="77777777" w:rsidR="007E1E1C" w:rsidRPr="00116F89" w:rsidRDefault="007E1E1C" w:rsidP="00816613">
      <w:pPr>
        <w:spacing w:line="360" w:lineRule="auto"/>
        <w:jc w:val="both"/>
        <w:rPr>
          <w:rFonts w:ascii="Century Gothic" w:hAnsi="Century Gothic"/>
          <w:b/>
          <w:sz w:val="22"/>
          <w:szCs w:val="22"/>
          <w:lang w:val="es-MX"/>
        </w:rPr>
      </w:pPr>
    </w:p>
    <w:p w14:paraId="67DAEED9" w14:textId="4256D3FF" w:rsidR="00B36EE7" w:rsidRPr="00116F89" w:rsidRDefault="00AF407F" w:rsidP="00816613">
      <w:pPr>
        <w:spacing w:line="360" w:lineRule="auto"/>
        <w:jc w:val="both"/>
        <w:rPr>
          <w:rFonts w:ascii="Century Gothic" w:hAnsi="Century Gothic"/>
          <w:sz w:val="22"/>
          <w:szCs w:val="22"/>
          <w:lang w:val="es-MX"/>
        </w:rPr>
      </w:pPr>
      <w:r w:rsidRPr="003A7075">
        <w:rPr>
          <w:rFonts w:ascii="Century Gothic" w:hAnsi="Century Gothic"/>
          <w:b/>
          <w:sz w:val="22"/>
          <w:szCs w:val="22"/>
          <w:lang w:val="es-MX"/>
        </w:rPr>
        <w:t xml:space="preserve">OCTAVA. </w:t>
      </w:r>
      <w:r w:rsidR="003A7075" w:rsidRPr="003A7075">
        <w:rPr>
          <w:rFonts w:ascii="Century Gothic" w:hAnsi="Century Gothic"/>
          <w:b/>
          <w:sz w:val="22"/>
          <w:szCs w:val="22"/>
          <w:lang w:val="es-MX"/>
        </w:rPr>
        <w:t>–</w:t>
      </w:r>
      <w:r w:rsidRPr="003A7075">
        <w:rPr>
          <w:rFonts w:ascii="Century Gothic" w:hAnsi="Century Gothic"/>
          <w:b/>
          <w:sz w:val="22"/>
          <w:szCs w:val="22"/>
          <w:lang w:val="es-MX"/>
        </w:rPr>
        <w:t xml:space="preserve"> </w:t>
      </w:r>
      <w:r w:rsidR="003A7075" w:rsidRPr="003A7075">
        <w:rPr>
          <w:rFonts w:ascii="Century Gothic" w:hAnsi="Century Gothic"/>
          <w:b/>
          <w:sz w:val="22"/>
          <w:szCs w:val="22"/>
          <w:lang w:val="es-MX"/>
        </w:rPr>
        <w:t>DE LAS POLÍTICAS Y ÁREAS COMUNES</w:t>
      </w:r>
      <w:r w:rsidR="003A7075">
        <w:rPr>
          <w:rFonts w:ascii="Century Gothic" w:hAnsi="Century Gothic"/>
          <w:b/>
          <w:sz w:val="22"/>
          <w:szCs w:val="22"/>
          <w:lang w:val="es-MX"/>
        </w:rPr>
        <w:t xml:space="preserve">: </w:t>
      </w:r>
      <w:r w:rsidR="00E64FFC">
        <w:rPr>
          <w:rFonts w:ascii="Century Gothic" w:hAnsi="Century Gothic"/>
          <w:sz w:val="22"/>
          <w:szCs w:val="22"/>
          <w:lang w:val="es-MX"/>
        </w:rPr>
        <w:t>“LA ARRENDATARIA”</w:t>
      </w:r>
      <w:r w:rsidR="007D3FA8" w:rsidRPr="00116F89">
        <w:rPr>
          <w:rFonts w:ascii="Century Gothic" w:hAnsi="Century Gothic"/>
          <w:sz w:val="22"/>
          <w:szCs w:val="22"/>
          <w:lang w:val="es-MX"/>
        </w:rPr>
        <w:t xml:space="preserve"> se obliga a respetar </w:t>
      </w:r>
      <w:r w:rsidR="007E1E1C" w:rsidRPr="00116F89">
        <w:rPr>
          <w:rFonts w:ascii="Century Gothic" w:hAnsi="Century Gothic"/>
          <w:sz w:val="22"/>
          <w:szCs w:val="22"/>
          <w:lang w:val="es-MX"/>
        </w:rPr>
        <w:t xml:space="preserve">y sujetarse a </w:t>
      </w:r>
      <w:r w:rsidR="007D3FA8" w:rsidRPr="00116F89">
        <w:rPr>
          <w:rFonts w:ascii="Century Gothic" w:hAnsi="Century Gothic"/>
          <w:sz w:val="22"/>
          <w:szCs w:val="22"/>
          <w:lang w:val="es-MX"/>
        </w:rPr>
        <w:t>las polí</w:t>
      </w:r>
      <w:r w:rsidR="00B36EE7" w:rsidRPr="00116F89">
        <w:rPr>
          <w:rFonts w:ascii="Century Gothic" w:hAnsi="Century Gothic"/>
          <w:sz w:val="22"/>
          <w:szCs w:val="22"/>
          <w:lang w:val="es-MX"/>
        </w:rPr>
        <w:t xml:space="preserve">ticas </w:t>
      </w:r>
      <w:r w:rsidR="003C746D" w:rsidRPr="00116F89">
        <w:rPr>
          <w:rFonts w:ascii="Century Gothic" w:hAnsi="Century Gothic"/>
          <w:sz w:val="22"/>
          <w:szCs w:val="22"/>
          <w:lang w:val="es-MX"/>
        </w:rPr>
        <w:t xml:space="preserve">y condiciones </w:t>
      </w:r>
      <w:r w:rsidR="00B36EE7" w:rsidRPr="00116F89">
        <w:rPr>
          <w:rFonts w:ascii="Century Gothic" w:hAnsi="Century Gothic"/>
          <w:sz w:val="22"/>
          <w:szCs w:val="22"/>
          <w:lang w:val="es-MX"/>
        </w:rPr>
        <w:t>que señale “EL ARRENDADOR”</w:t>
      </w:r>
      <w:r w:rsidR="0038603B" w:rsidRPr="00116F89">
        <w:rPr>
          <w:rFonts w:ascii="Century Gothic" w:hAnsi="Century Gothic"/>
          <w:sz w:val="22"/>
          <w:szCs w:val="22"/>
          <w:lang w:val="es-MX"/>
        </w:rPr>
        <w:t xml:space="preserve"> </w:t>
      </w:r>
      <w:r w:rsidR="007D3FA8" w:rsidRPr="00116F89">
        <w:rPr>
          <w:rFonts w:ascii="Century Gothic" w:hAnsi="Century Gothic"/>
          <w:sz w:val="22"/>
          <w:szCs w:val="22"/>
          <w:lang w:val="es-MX"/>
        </w:rPr>
        <w:t xml:space="preserve">para </w:t>
      </w:r>
      <w:r w:rsidR="007D3FA8" w:rsidRPr="00116F89">
        <w:rPr>
          <w:rFonts w:ascii="Century Gothic" w:hAnsi="Century Gothic"/>
          <w:sz w:val="22"/>
          <w:szCs w:val="22"/>
          <w:lang w:val="es-MX"/>
        </w:rPr>
        <w:lastRenderedPageBreak/>
        <w:t xml:space="preserve">el </w:t>
      </w:r>
      <w:r w:rsidR="003C746D" w:rsidRPr="00116F89">
        <w:rPr>
          <w:rFonts w:ascii="Century Gothic" w:hAnsi="Century Gothic"/>
          <w:sz w:val="22"/>
          <w:szCs w:val="22"/>
          <w:lang w:val="es-MX"/>
        </w:rPr>
        <w:t>u</w:t>
      </w:r>
      <w:r w:rsidR="007D3FA8" w:rsidRPr="00116F89">
        <w:rPr>
          <w:rFonts w:ascii="Century Gothic" w:hAnsi="Century Gothic"/>
          <w:sz w:val="22"/>
          <w:szCs w:val="22"/>
          <w:lang w:val="es-MX"/>
        </w:rPr>
        <w:t xml:space="preserve">so </w:t>
      </w:r>
      <w:r w:rsidR="003C746D" w:rsidRPr="00116F89">
        <w:rPr>
          <w:rFonts w:ascii="Century Gothic" w:hAnsi="Century Gothic"/>
          <w:sz w:val="22"/>
          <w:szCs w:val="22"/>
          <w:lang w:val="es-MX"/>
        </w:rPr>
        <w:t xml:space="preserve">y aprovechamiento </w:t>
      </w:r>
      <w:r w:rsidR="007D3FA8" w:rsidRPr="00116F89">
        <w:rPr>
          <w:rFonts w:ascii="Century Gothic" w:hAnsi="Century Gothic"/>
          <w:sz w:val="22"/>
          <w:szCs w:val="22"/>
          <w:lang w:val="es-MX"/>
        </w:rPr>
        <w:t>de las á</w:t>
      </w:r>
      <w:r w:rsidR="00B36EE7" w:rsidRPr="00116F89">
        <w:rPr>
          <w:rFonts w:ascii="Century Gothic" w:hAnsi="Century Gothic"/>
          <w:sz w:val="22"/>
          <w:szCs w:val="22"/>
          <w:lang w:val="es-MX"/>
        </w:rPr>
        <w:t xml:space="preserve">reas comunes donde se encuentra el </w:t>
      </w:r>
      <w:r w:rsidR="00672DE8" w:rsidRPr="00116F89">
        <w:rPr>
          <w:rFonts w:ascii="Century Gothic" w:hAnsi="Century Gothic"/>
          <w:sz w:val="22"/>
          <w:szCs w:val="22"/>
          <w:lang w:val="es-MX"/>
        </w:rPr>
        <w:t>consultorio</w:t>
      </w:r>
      <w:r w:rsidR="007E1E1C" w:rsidRPr="00116F89">
        <w:rPr>
          <w:rFonts w:ascii="Century Gothic" w:hAnsi="Century Gothic"/>
          <w:sz w:val="22"/>
          <w:szCs w:val="22"/>
          <w:lang w:val="es-MX"/>
        </w:rPr>
        <w:t xml:space="preserve"> arrendado, en el entendido que</w:t>
      </w:r>
      <w:r w:rsidR="003A7075">
        <w:rPr>
          <w:rFonts w:ascii="Century Gothic" w:hAnsi="Century Gothic"/>
          <w:sz w:val="22"/>
          <w:szCs w:val="22"/>
          <w:lang w:val="es-MX"/>
        </w:rPr>
        <w:t>,</w:t>
      </w:r>
      <w:r w:rsidR="007E1E1C" w:rsidRPr="00116F89">
        <w:rPr>
          <w:rFonts w:ascii="Century Gothic" w:hAnsi="Century Gothic"/>
          <w:sz w:val="22"/>
          <w:szCs w:val="22"/>
          <w:lang w:val="es-MX"/>
        </w:rPr>
        <w:t xml:space="preserve"> las áreas comunes no son objeto del arrendamiento ni se incluyen en la renta mensual, pues se trata de accesos públicos del inmueble de los cuales no se puede disponer.</w:t>
      </w:r>
    </w:p>
    <w:p w14:paraId="7B5F3719" w14:textId="2BB70F3F" w:rsidR="00B8316A" w:rsidRDefault="003A7075" w:rsidP="00816613">
      <w:pPr>
        <w:spacing w:line="360" w:lineRule="auto"/>
        <w:jc w:val="both"/>
        <w:rPr>
          <w:rFonts w:ascii="Century Gothic" w:hAnsi="Century Gothic"/>
          <w:sz w:val="22"/>
          <w:szCs w:val="22"/>
          <w:lang w:val="es-MX"/>
        </w:rPr>
      </w:pPr>
      <w:r>
        <w:rPr>
          <w:rFonts w:ascii="Century Gothic" w:hAnsi="Century Gothic"/>
          <w:sz w:val="22"/>
          <w:szCs w:val="22"/>
          <w:lang w:val="es-MX"/>
        </w:rPr>
        <w:t>“</w:t>
      </w:r>
      <w:r w:rsidR="00B8316A" w:rsidRPr="00116F89">
        <w:rPr>
          <w:rFonts w:ascii="Century Gothic" w:hAnsi="Century Gothic"/>
          <w:sz w:val="22"/>
          <w:szCs w:val="22"/>
          <w:lang w:val="es-MX"/>
        </w:rPr>
        <w:t>EL ARRENDADOR</w:t>
      </w:r>
      <w:r>
        <w:rPr>
          <w:rFonts w:ascii="Century Gothic" w:hAnsi="Century Gothic"/>
          <w:sz w:val="22"/>
          <w:szCs w:val="22"/>
          <w:lang w:val="es-MX"/>
        </w:rPr>
        <w:t>”</w:t>
      </w:r>
      <w:r w:rsidR="00B8316A" w:rsidRPr="00116F89">
        <w:rPr>
          <w:rFonts w:ascii="Century Gothic" w:hAnsi="Century Gothic"/>
          <w:sz w:val="22"/>
          <w:szCs w:val="22"/>
          <w:lang w:val="es-MX"/>
        </w:rPr>
        <w:t xml:space="preserve"> no será responsable por lesiones, daños o pérdidas </w:t>
      </w:r>
      <w:r w:rsidR="003C746D" w:rsidRPr="00116F89">
        <w:rPr>
          <w:rFonts w:ascii="Century Gothic" w:hAnsi="Century Gothic"/>
          <w:sz w:val="22"/>
          <w:szCs w:val="22"/>
          <w:lang w:val="es-MX"/>
        </w:rPr>
        <w:t xml:space="preserve">que sufran terceros </w:t>
      </w:r>
      <w:r w:rsidR="00FF0A34" w:rsidRPr="00116F89">
        <w:rPr>
          <w:rFonts w:ascii="Century Gothic" w:hAnsi="Century Gothic"/>
          <w:sz w:val="22"/>
          <w:szCs w:val="22"/>
          <w:lang w:val="es-MX"/>
        </w:rPr>
        <w:t xml:space="preserve">que lo visiten en el consultorio </w:t>
      </w:r>
      <w:r>
        <w:rPr>
          <w:rFonts w:ascii="Century Gothic" w:hAnsi="Century Gothic"/>
          <w:sz w:val="22"/>
          <w:szCs w:val="22"/>
          <w:lang w:val="es-MX"/>
        </w:rPr>
        <w:t>o</w:t>
      </w:r>
      <w:r w:rsidR="00FF0A34" w:rsidRPr="00116F89">
        <w:rPr>
          <w:rFonts w:ascii="Century Gothic" w:hAnsi="Century Gothic"/>
          <w:sz w:val="22"/>
          <w:szCs w:val="22"/>
          <w:lang w:val="es-MX"/>
        </w:rPr>
        <w:t xml:space="preserve"> se desempeñen para él, sin perjuicio de que</w:t>
      </w:r>
      <w:r w:rsidR="003C746D" w:rsidRPr="00116F89">
        <w:rPr>
          <w:rFonts w:ascii="Century Gothic" w:hAnsi="Century Gothic"/>
          <w:sz w:val="22"/>
          <w:szCs w:val="22"/>
          <w:lang w:val="es-MX"/>
        </w:rPr>
        <w:t xml:space="preserve"> sean </w:t>
      </w:r>
      <w:r w:rsidR="00B8316A" w:rsidRPr="00116F89">
        <w:rPr>
          <w:rFonts w:ascii="Century Gothic" w:hAnsi="Century Gothic"/>
          <w:sz w:val="22"/>
          <w:szCs w:val="22"/>
          <w:lang w:val="es-MX"/>
        </w:rPr>
        <w:t xml:space="preserve">causadas </w:t>
      </w:r>
      <w:r w:rsidR="003C746D" w:rsidRPr="00116F89">
        <w:rPr>
          <w:rFonts w:ascii="Century Gothic" w:hAnsi="Century Gothic"/>
          <w:sz w:val="22"/>
          <w:szCs w:val="22"/>
          <w:lang w:val="es-MX"/>
        </w:rPr>
        <w:t xml:space="preserve">directa o indirectamente por </w:t>
      </w:r>
      <w:r w:rsidR="00E64FFC">
        <w:rPr>
          <w:rFonts w:ascii="Century Gothic" w:hAnsi="Century Gothic"/>
          <w:sz w:val="22"/>
          <w:szCs w:val="22"/>
          <w:lang w:val="es-MX"/>
        </w:rPr>
        <w:t>“LA ARRENDATARIA”</w:t>
      </w:r>
      <w:r w:rsidR="00B8316A" w:rsidRPr="00116F89">
        <w:rPr>
          <w:rFonts w:ascii="Century Gothic" w:hAnsi="Century Gothic"/>
          <w:sz w:val="22"/>
          <w:szCs w:val="22"/>
          <w:lang w:val="es-MX"/>
        </w:rPr>
        <w:t>.</w:t>
      </w:r>
    </w:p>
    <w:p w14:paraId="0002FF15" w14:textId="69DD87D2" w:rsidR="00A24C1E" w:rsidRDefault="00E64FFC" w:rsidP="00816613">
      <w:pPr>
        <w:spacing w:line="360" w:lineRule="auto"/>
        <w:jc w:val="both"/>
        <w:rPr>
          <w:rFonts w:ascii="Century Gothic" w:hAnsi="Century Gothic"/>
          <w:sz w:val="22"/>
          <w:szCs w:val="22"/>
          <w:lang w:val="es-MX"/>
        </w:rPr>
      </w:pPr>
      <w:r>
        <w:rPr>
          <w:rFonts w:ascii="Century Gothic" w:hAnsi="Century Gothic"/>
          <w:sz w:val="22"/>
          <w:szCs w:val="22"/>
          <w:lang w:val="es-MX"/>
        </w:rPr>
        <w:t>“LA ARRENDATARIA”</w:t>
      </w:r>
      <w:r w:rsidR="00A24C1E">
        <w:rPr>
          <w:rFonts w:ascii="Century Gothic" w:hAnsi="Century Gothic"/>
          <w:sz w:val="22"/>
          <w:szCs w:val="22"/>
          <w:lang w:val="es-MX"/>
        </w:rPr>
        <w:t xml:space="preserve"> </w:t>
      </w:r>
      <w:r w:rsidR="003A7075">
        <w:rPr>
          <w:rFonts w:ascii="Century Gothic" w:hAnsi="Century Gothic"/>
          <w:sz w:val="22"/>
          <w:szCs w:val="22"/>
          <w:lang w:val="es-MX"/>
        </w:rPr>
        <w:t>o</w:t>
      </w:r>
      <w:r w:rsidR="00A24C1E">
        <w:rPr>
          <w:rFonts w:ascii="Century Gothic" w:hAnsi="Century Gothic"/>
          <w:sz w:val="22"/>
          <w:szCs w:val="22"/>
          <w:lang w:val="es-MX"/>
        </w:rPr>
        <w:t xml:space="preserve"> los profesionales de la salud que utilicen el consultorio son los </w:t>
      </w:r>
      <w:r w:rsidR="003B4479">
        <w:rPr>
          <w:rFonts w:ascii="Century Gothic" w:hAnsi="Century Gothic"/>
          <w:sz w:val="22"/>
          <w:szCs w:val="22"/>
          <w:lang w:val="es-MX"/>
        </w:rPr>
        <w:t>responsables</w:t>
      </w:r>
      <w:r w:rsidR="00A24C1E">
        <w:rPr>
          <w:rFonts w:ascii="Century Gothic" w:hAnsi="Century Gothic"/>
          <w:sz w:val="22"/>
          <w:szCs w:val="22"/>
          <w:lang w:val="es-MX"/>
        </w:rPr>
        <w:t xml:space="preserve"> </w:t>
      </w:r>
      <w:r w:rsidR="003B4479">
        <w:rPr>
          <w:rFonts w:ascii="Century Gothic" w:hAnsi="Century Gothic"/>
          <w:sz w:val="22"/>
          <w:szCs w:val="22"/>
          <w:lang w:val="es-MX"/>
        </w:rPr>
        <w:t>gestionar de manera directa su trámite ante la Secretaria de Salud (</w:t>
      </w:r>
      <w:r w:rsidR="003A7075">
        <w:rPr>
          <w:rFonts w:ascii="Century Gothic" w:hAnsi="Century Gothic"/>
          <w:sz w:val="22"/>
          <w:szCs w:val="22"/>
          <w:lang w:val="es-MX"/>
        </w:rPr>
        <w:t>COFEPRIS</w:t>
      </w:r>
      <w:r w:rsidR="003B4479">
        <w:rPr>
          <w:rFonts w:ascii="Century Gothic" w:hAnsi="Century Gothic"/>
          <w:sz w:val="22"/>
          <w:szCs w:val="22"/>
          <w:lang w:val="es-MX"/>
        </w:rPr>
        <w:t>)</w:t>
      </w:r>
      <w:r w:rsidR="00D0117F">
        <w:rPr>
          <w:rFonts w:ascii="Century Gothic" w:hAnsi="Century Gothic"/>
          <w:sz w:val="22"/>
          <w:szCs w:val="22"/>
          <w:lang w:val="es-MX"/>
        </w:rPr>
        <w:t xml:space="preserve"> </w:t>
      </w:r>
      <w:r w:rsidR="003B4479">
        <w:rPr>
          <w:rFonts w:ascii="Century Gothic" w:hAnsi="Century Gothic"/>
          <w:sz w:val="22"/>
          <w:szCs w:val="22"/>
          <w:lang w:val="es-MX"/>
        </w:rPr>
        <w:t xml:space="preserve">sobre su aviso de funcionamiento. </w:t>
      </w:r>
    </w:p>
    <w:p w14:paraId="04D03E86" w14:textId="77777777" w:rsidR="00A24C1E" w:rsidRDefault="00A24C1E" w:rsidP="00816613">
      <w:pPr>
        <w:spacing w:line="360" w:lineRule="auto"/>
        <w:jc w:val="both"/>
        <w:rPr>
          <w:rFonts w:ascii="Century Gothic" w:hAnsi="Century Gothic"/>
          <w:sz w:val="22"/>
          <w:szCs w:val="22"/>
          <w:lang w:val="es-MX"/>
        </w:rPr>
      </w:pPr>
    </w:p>
    <w:p w14:paraId="43FB5C51" w14:textId="747B5AF1" w:rsidR="00A24C1E" w:rsidRDefault="00A24C1E" w:rsidP="00816613">
      <w:pPr>
        <w:spacing w:line="360" w:lineRule="auto"/>
        <w:jc w:val="both"/>
        <w:rPr>
          <w:rFonts w:ascii="Century Gothic" w:hAnsi="Century Gothic"/>
          <w:sz w:val="22"/>
          <w:szCs w:val="22"/>
          <w:lang w:val="es-MX"/>
        </w:rPr>
      </w:pPr>
      <w:r w:rsidRPr="00A24C1E">
        <w:rPr>
          <w:rFonts w:ascii="Century Gothic" w:hAnsi="Century Gothic"/>
          <w:b/>
          <w:sz w:val="22"/>
          <w:szCs w:val="22"/>
          <w:lang w:val="es-MX"/>
        </w:rPr>
        <w:t xml:space="preserve">OCTAVA </w:t>
      </w:r>
      <w:r w:rsidR="003A7075" w:rsidRPr="00A24C1E">
        <w:rPr>
          <w:rFonts w:ascii="Century Gothic" w:hAnsi="Century Gothic"/>
          <w:b/>
          <w:sz w:val="22"/>
          <w:szCs w:val="22"/>
          <w:lang w:val="es-MX"/>
        </w:rPr>
        <w:t>BIS. -</w:t>
      </w:r>
      <w:r>
        <w:rPr>
          <w:rFonts w:ascii="Century Gothic" w:hAnsi="Century Gothic"/>
          <w:b/>
          <w:sz w:val="22"/>
          <w:szCs w:val="22"/>
          <w:lang w:val="es-MX"/>
        </w:rPr>
        <w:t xml:space="preserve"> </w:t>
      </w:r>
      <w:r w:rsidR="00E64FFC">
        <w:rPr>
          <w:rFonts w:ascii="Century Gothic" w:hAnsi="Century Gothic"/>
          <w:sz w:val="22"/>
          <w:szCs w:val="22"/>
          <w:lang w:val="es-MX"/>
        </w:rPr>
        <w:t>“LA ARRENDATARIA”</w:t>
      </w:r>
      <w:r w:rsidRPr="00116F89">
        <w:rPr>
          <w:rFonts w:ascii="Century Gothic" w:hAnsi="Century Gothic"/>
          <w:sz w:val="22"/>
          <w:szCs w:val="22"/>
          <w:lang w:val="es-MX"/>
        </w:rPr>
        <w:t xml:space="preserve"> se obliga a respetar y sujetarse a las políticas </w:t>
      </w:r>
      <w:r>
        <w:rPr>
          <w:rFonts w:ascii="Century Gothic" w:hAnsi="Century Gothic"/>
          <w:sz w:val="22"/>
          <w:szCs w:val="22"/>
          <w:lang w:val="es-MX"/>
        </w:rPr>
        <w:t xml:space="preserve">y procedimientos de recolección y almacenamiento de los </w:t>
      </w:r>
      <w:r w:rsidRPr="00A24C1E">
        <w:rPr>
          <w:rFonts w:ascii="Century Gothic" w:hAnsi="Century Gothic"/>
          <w:sz w:val="22"/>
          <w:szCs w:val="22"/>
          <w:lang w:val="es-MX"/>
        </w:rPr>
        <w:t>Residuos Peligrosos Biológico-Infecciosos (RPBI)</w:t>
      </w:r>
      <w:r>
        <w:rPr>
          <w:rFonts w:ascii="Century Gothic" w:hAnsi="Century Gothic"/>
          <w:sz w:val="22"/>
          <w:szCs w:val="22"/>
          <w:lang w:val="es-MX"/>
        </w:rPr>
        <w:t xml:space="preserve">, que indique </w:t>
      </w:r>
      <w:r w:rsidR="003A7075">
        <w:rPr>
          <w:rFonts w:ascii="Century Gothic" w:hAnsi="Century Gothic"/>
          <w:sz w:val="22"/>
          <w:szCs w:val="22"/>
          <w:lang w:val="es-MX"/>
        </w:rPr>
        <w:t>“</w:t>
      </w:r>
      <w:r>
        <w:rPr>
          <w:rFonts w:ascii="Century Gothic" w:hAnsi="Century Gothic"/>
          <w:sz w:val="22"/>
          <w:szCs w:val="22"/>
          <w:lang w:val="es-MX"/>
        </w:rPr>
        <w:t>EL ARRENDADOR</w:t>
      </w:r>
      <w:r w:rsidR="003A7075">
        <w:rPr>
          <w:rFonts w:ascii="Century Gothic" w:hAnsi="Century Gothic"/>
          <w:sz w:val="22"/>
          <w:szCs w:val="22"/>
          <w:lang w:val="es-MX"/>
        </w:rPr>
        <w:t>”</w:t>
      </w:r>
      <w:r>
        <w:rPr>
          <w:rFonts w:ascii="Century Gothic" w:hAnsi="Century Gothic"/>
          <w:sz w:val="22"/>
          <w:szCs w:val="22"/>
          <w:lang w:val="es-MX"/>
        </w:rPr>
        <w:t>.</w:t>
      </w:r>
    </w:p>
    <w:p w14:paraId="11446540" w14:textId="6E6DA0F7" w:rsidR="00A24C1E" w:rsidRPr="00A24C1E" w:rsidRDefault="00A24C1E" w:rsidP="00816613">
      <w:pPr>
        <w:spacing w:line="360" w:lineRule="auto"/>
        <w:jc w:val="both"/>
        <w:rPr>
          <w:rFonts w:ascii="Century Gothic" w:hAnsi="Century Gothic"/>
          <w:b/>
          <w:sz w:val="22"/>
          <w:szCs w:val="22"/>
          <w:lang w:val="es-MX"/>
        </w:rPr>
      </w:pPr>
      <w:r>
        <w:rPr>
          <w:rFonts w:ascii="Century Gothic" w:hAnsi="Century Gothic"/>
          <w:sz w:val="22"/>
          <w:szCs w:val="22"/>
          <w:lang w:val="es-MX"/>
        </w:rPr>
        <w:t xml:space="preserve">El insumo para el almacenaje del RPBI en el consultorio queda a cargo de </w:t>
      </w:r>
      <w:r w:rsidR="00E64FFC">
        <w:rPr>
          <w:rFonts w:ascii="Century Gothic" w:hAnsi="Century Gothic"/>
          <w:sz w:val="22"/>
          <w:szCs w:val="22"/>
          <w:lang w:val="es-MX"/>
        </w:rPr>
        <w:t>“LA ARRENDATARIA”</w:t>
      </w:r>
      <w:r>
        <w:rPr>
          <w:rFonts w:ascii="Century Gothic" w:hAnsi="Century Gothic"/>
          <w:sz w:val="22"/>
          <w:szCs w:val="22"/>
          <w:lang w:val="es-MX"/>
        </w:rPr>
        <w:t xml:space="preserve">. </w:t>
      </w:r>
    </w:p>
    <w:p w14:paraId="5509D92A" w14:textId="77777777" w:rsidR="00B36EE7" w:rsidRPr="00116F89" w:rsidRDefault="00B36EE7" w:rsidP="00816613">
      <w:pPr>
        <w:spacing w:line="360" w:lineRule="auto"/>
        <w:jc w:val="both"/>
        <w:rPr>
          <w:rFonts w:ascii="Century Gothic" w:hAnsi="Century Gothic"/>
          <w:sz w:val="22"/>
          <w:szCs w:val="22"/>
          <w:lang w:val="es-MX"/>
        </w:rPr>
      </w:pPr>
    </w:p>
    <w:p w14:paraId="75DD1465" w14:textId="6CC0F0FB" w:rsidR="001D0503" w:rsidRPr="00116F89" w:rsidRDefault="00AF407F"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NOVENA</w:t>
      </w:r>
      <w:r w:rsidR="00D67707" w:rsidRPr="00116F89">
        <w:rPr>
          <w:rFonts w:ascii="Century Gothic" w:hAnsi="Century Gothic"/>
          <w:sz w:val="22"/>
          <w:szCs w:val="22"/>
          <w:lang w:val="es-MX"/>
        </w:rPr>
        <w:t xml:space="preserve">. – </w:t>
      </w:r>
      <w:r w:rsidR="003A7075">
        <w:rPr>
          <w:rFonts w:ascii="Century Gothic" w:hAnsi="Century Gothic"/>
          <w:sz w:val="22"/>
          <w:szCs w:val="22"/>
          <w:lang w:val="es-MX"/>
        </w:rPr>
        <w:t xml:space="preserve"> </w:t>
      </w:r>
      <w:r w:rsidR="003A7075">
        <w:rPr>
          <w:rFonts w:ascii="Century Gothic" w:hAnsi="Century Gothic"/>
          <w:b/>
          <w:bCs/>
          <w:sz w:val="22"/>
          <w:szCs w:val="22"/>
          <w:lang w:val="es-MX"/>
        </w:rPr>
        <w:t xml:space="preserve">DE LA </w:t>
      </w:r>
      <w:r w:rsidR="003A7075" w:rsidRPr="00116F89">
        <w:rPr>
          <w:rFonts w:ascii="Century Gothic" w:hAnsi="Century Gothic"/>
          <w:b/>
          <w:sz w:val="22"/>
          <w:szCs w:val="22"/>
          <w:lang w:val="es-MX"/>
        </w:rPr>
        <w:t>PROHIBICIÓN DE CESIÓN DE DERECHOS</w:t>
      </w:r>
      <w:r w:rsidR="003A7075">
        <w:rPr>
          <w:rFonts w:ascii="Century Gothic" w:hAnsi="Century Gothic"/>
          <w:b/>
          <w:sz w:val="22"/>
          <w:szCs w:val="22"/>
          <w:lang w:val="es-MX"/>
        </w:rPr>
        <w:t xml:space="preserve">: </w:t>
      </w:r>
      <w:r w:rsidR="00E64FFC">
        <w:rPr>
          <w:rFonts w:ascii="Century Gothic" w:hAnsi="Century Gothic"/>
          <w:sz w:val="22"/>
          <w:szCs w:val="22"/>
          <w:lang w:val="es-MX"/>
        </w:rPr>
        <w:t>“LA ARRENDATARIA”</w:t>
      </w:r>
      <w:r w:rsidR="00D67707" w:rsidRPr="00116F89">
        <w:rPr>
          <w:rFonts w:ascii="Century Gothic" w:hAnsi="Century Gothic"/>
          <w:sz w:val="22"/>
          <w:szCs w:val="22"/>
          <w:lang w:val="es-MX"/>
        </w:rPr>
        <w:t xml:space="preserve"> por ningún concepto podrá</w:t>
      </w:r>
      <w:r w:rsidR="001D0503" w:rsidRPr="00116F89">
        <w:rPr>
          <w:rFonts w:ascii="Century Gothic" w:hAnsi="Century Gothic"/>
          <w:sz w:val="22"/>
          <w:szCs w:val="22"/>
          <w:lang w:val="es-MX"/>
        </w:rPr>
        <w:t xml:space="preserve"> subarrendar, traspasar o ceder en todo o en partes los derechos que tiene con respecto a este contrato, bajo pena de nulidad y en su caso la violación de </w:t>
      </w:r>
      <w:r w:rsidR="00C85E6C" w:rsidRPr="00116F89">
        <w:rPr>
          <w:rFonts w:ascii="Century Gothic" w:hAnsi="Century Gothic"/>
          <w:sz w:val="22"/>
          <w:szCs w:val="22"/>
          <w:lang w:val="es-MX"/>
        </w:rPr>
        <w:t>esta</w:t>
      </w:r>
      <w:r w:rsidR="001D0503" w:rsidRPr="00116F89">
        <w:rPr>
          <w:rFonts w:ascii="Century Gothic" w:hAnsi="Century Gothic"/>
          <w:sz w:val="22"/>
          <w:szCs w:val="22"/>
          <w:lang w:val="es-MX"/>
        </w:rPr>
        <w:t xml:space="preserve"> cláusula, será motivo para que se rescinda automáticamente este contrato.</w:t>
      </w:r>
    </w:p>
    <w:p w14:paraId="48D35726" w14:textId="77777777" w:rsidR="00993F04" w:rsidRPr="00116F89" w:rsidRDefault="00993F04" w:rsidP="00816613">
      <w:pPr>
        <w:spacing w:line="360" w:lineRule="auto"/>
        <w:jc w:val="center"/>
        <w:rPr>
          <w:rFonts w:ascii="Century Gothic" w:hAnsi="Century Gothic"/>
          <w:b/>
          <w:sz w:val="22"/>
          <w:szCs w:val="22"/>
          <w:lang w:val="es-MX"/>
        </w:rPr>
      </w:pPr>
    </w:p>
    <w:p w14:paraId="4D2B8F33" w14:textId="5F9F5894" w:rsidR="001D0503" w:rsidRPr="00116F89" w:rsidRDefault="00AF407F"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D</w:t>
      </w:r>
      <w:r w:rsidR="00993F04" w:rsidRPr="00116F89">
        <w:rPr>
          <w:rFonts w:ascii="Century Gothic" w:hAnsi="Century Gothic"/>
          <w:b/>
          <w:sz w:val="22"/>
          <w:szCs w:val="22"/>
          <w:lang w:val="es-MX"/>
        </w:rPr>
        <w:t>É</w:t>
      </w:r>
      <w:r w:rsidRPr="00116F89">
        <w:rPr>
          <w:rFonts w:ascii="Century Gothic" w:hAnsi="Century Gothic"/>
          <w:b/>
          <w:sz w:val="22"/>
          <w:szCs w:val="22"/>
          <w:lang w:val="es-MX"/>
        </w:rPr>
        <w:t>CIMA</w:t>
      </w:r>
      <w:r w:rsidR="00552CB5" w:rsidRPr="00116F89">
        <w:rPr>
          <w:rFonts w:ascii="Century Gothic" w:hAnsi="Century Gothic"/>
          <w:sz w:val="22"/>
          <w:szCs w:val="22"/>
          <w:lang w:val="es-MX"/>
        </w:rPr>
        <w:t xml:space="preserve">. – </w:t>
      </w:r>
      <w:r w:rsidR="003A7075">
        <w:rPr>
          <w:rFonts w:ascii="Century Gothic" w:hAnsi="Century Gothic"/>
          <w:b/>
          <w:bCs/>
          <w:sz w:val="22"/>
          <w:szCs w:val="22"/>
          <w:lang w:val="es-MX"/>
        </w:rPr>
        <w:t xml:space="preserve">DE LA </w:t>
      </w:r>
      <w:r w:rsidR="003A7075" w:rsidRPr="00116F89">
        <w:rPr>
          <w:rFonts w:ascii="Century Gothic" w:hAnsi="Century Gothic"/>
          <w:b/>
          <w:sz w:val="22"/>
          <w:szCs w:val="22"/>
          <w:lang w:val="es-MX"/>
        </w:rPr>
        <w:t>RENUNCIA DE DERECHOS</w:t>
      </w:r>
      <w:r w:rsidR="003A7075">
        <w:rPr>
          <w:rFonts w:ascii="Century Gothic" w:hAnsi="Century Gothic"/>
          <w:b/>
          <w:sz w:val="22"/>
          <w:szCs w:val="22"/>
          <w:lang w:val="es-MX"/>
        </w:rPr>
        <w:t xml:space="preserve">: </w:t>
      </w:r>
      <w:r w:rsidR="00E64FFC">
        <w:rPr>
          <w:rFonts w:ascii="Century Gothic" w:hAnsi="Century Gothic"/>
          <w:sz w:val="22"/>
          <w:szCs w:val="22"/>
          <w:lang w:val="es-MX"/>
        </w:rPr>
        <w:t>“LA ARRENDATARIA”</w:t>
      </w:r>
      <w:r w:rsidR="001D0503" w:rsidRPr="00116F89">
        <w:rPr>
          <w:rFonts w:ascii="Century Gothic" w:hAnsi="Century Gothic"/>
          <w:sz w:val="22"/>
          <w:szCs w:val="22"/>
          <w:lang w:val="es-MX"/>
        </w:rPr>
        <w:t xml:space="preserve"> renuncia a los beneficios que establecen los Arts. 2380, 2411 y 2418 del Código Civil </w:t>
      </w:r>
      <w:r w:rsidR="007F5D52">
        <w:rPr>
          <w:rFonts w:ascii="Century Gothic" w:hAnsi="Century Gothic"/>
          <w:sz w:val="22"/>
          <w:szCs w:val="22"/>
          <w:lang w:val="es-MX"/>
        </w:rPr>
        <w:t>para el Estado de Veracruz de Ignacio de la Llave, vigente a la firma del presente.</w:t>
      </w:r>
    </w:p>
    <w:p w14:paraId="7C15ABFF" w14:textId="77777777" w:rsidR="00B8316A" w:rsidRPr="00116F89" w:rsidRDefault="00B8316A" w:rsidP="00816613">
      <w:pPr>
        <w:spacing w:line="360" w:lineRule="auto"/>
        <w:jc w:val="both"/>
        <w:rPr>
          <w:rFonts w:ascii="Century Gothic" w:hAnsi="Century Gothic"/>
          <w:sz w:val="22"/>
          <w:szCs w:val="22"/>
          <w:lang w:val="es-MX"/>
        </w:rPr>
      </w:pPr>
    </w:p>
    <w:p w14:paraId="18B6BEDF" w14:textId="3D92A10A" w:rsidR="00993F04" w:rsidRPr="00116F89" w:rsidRDefault="00993F04"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 xml:space="preserve">DÉCIMA </w:t>
      </w:r>
      <w:r w:rsidR="007F5D52" w:rsidRPr="00116F89">
        <w:rPr>
          <w:rFonts w:ascii="Century Gothic" w:hAnsi="Century Gothic"/>
          <w:b/>
          <w:sz w:val="22"/>
          <w:szCs w:val="22"/>
          <w:lang w:val="es-MX"/>
        </w:rPr>
        <w:t>PRIMERA. -</w:t>
      </w:r>
      <w:r w:rsidR="007F5D52">
        <w:rPr>
          <w:rFonts w:ascii="Century Gothic" w:hAnsi="Century Gothic"/>
          <w:b/>
          <w:sz w:val="22"/>
          <w:szCs w:val="22"/>
          <w:lang w:val="es-MX"/>
        </w:rPr>
        <w:t xml:space="preserve"> DE LA </w:t>
      </w:r>
      <w:r w:rsidR="007F5D52" w:rsidRPr="00116F89">
        <w:rPr>
          <w:rFonts w:ascii="Century Gothic" w:hAnsi="Century Gothic"/>
          <w:b/>
          <w:sz w:val="22"/>
          <w:szCs w:val="22"/>
          <w:lang w:val="es-MX"/>
        </w:rPr>
        <w:t>CLAUSURA</w:t>
      </w:r>
      <w:r w:rsidR="007F5D52">
        <w:rPr>
          <w:rFonts w:ascii="Century Gothic" w:hAnsi="Century Gothic"/>
          <w:b/>
          <w:sz w:val="22"/>
          <w:szCs w:val="22"/>
          <w:lang w:val="es-MX"/>
        </w:rPr>
        <w:t xml:space="preserve">: </w:t>
      </w:r>
      <w:r w:rsidRPr="00116F89">
        <w:rPr>
          <w:rFonts w:ascii="Century Gothic" w:hAnsi="Century Gothic"/>
          <w:b/>
          <w:sz w:val="22"/>
          <w:szCs w:val="22"/>
          <w:lang w:val="es-MX"/>
        </w:rPr>
        <w:t xml:space="preserve"> </w:t>
      </w:r>
      <w:r w:rsidRPr="00116F89">
        <w:rPr>
          <w:rFonts w:ascii="Century Gothic" w:hAnsi="Century Gothic"/>
          <w:sz w:val="22"/>
          <w:szCs w:val="22"/>
          <w:lang w:val="es-MX"/>
        </w:rPr>
        <w:t>Ambas partes acuerdan que en caso de que el consultorio arrendado llegase a ser clausurado por alguna autoridad por causa imputable a</w:t>
      </w:r>
      <w:r w:rsidR="007F5D52">
        <w:rPr>
          <w:rFonts w:ascii="Century Gothic" w:hAnsi="Century Gothic"/>
          <w:sz w:val="22"/>
          <w:szCs w:val="22"/>
          <w:lang w:val="es-MX"/>
        </w:rPr>
        <w:t xml:space="preserve"> </w:t>
      </w:r>
      <w:r w:rsidR="007F5D52" w:rsidRPr="007F5D52">
        <w:rPr>
          <w:rFonts w:ascii="Century Gothic" w:hAnsi="Century Gothic"/>
          <w:sz w:val="22"/>
          <w:szCs w:val="22"/>
          <w:lang w:val="es-MX"/>
        </w:rPr>
        <w:t>“E</w:t>
      </w:r>
      <w:r w:rsidRPr="007F5D52">
        <w:rPr>
          <w:rFonts w:ascii="Century Gothic" w:hAnsi="Century Gothic"/>
          <w:sz w:val="22"/>
          <w:szCs w:val="22"/>
          <w:lang w:val="es-MX"/>
        </w:rPr>
        <w:t>l ARRENDATARIO, l</w:t>
      </w:r>
      <w:r w:rsidRPr="00116F89">
        <w:rPr>
          <w:rFonts w:ascii="Century Gothic" w:hAnsi="Century Gothic"/>
          <w:sz w:val="22"/>
          <w:szCs w:val="22"/>
          <w:lang w:val="es-MX"/>
        </w:rPr>
        <w:t xml:space="preserve">as obligaciones contraídas por éste permanecen vigentes hasta que se liquide cualquier adeudo y </w:t>
      </w:r>
      <w:r w:rsidR="007F5D52">
        <w:rPr>
          <w:rFonts w:ascii="Century Gothic" w:hAnsi="Century Gothic"/>
          <w:sz w:val="22"/>
          <w:szCs w:val="22"/>
          <w:lang w:val="es-MX"/>
        </w:rPr>
        <w:t>“</w:t>
      </w:r>
      <w:r w:rsidRPr="00116F89">
        <w:rPr>
          <w:rFonts w:ascii="Century Gothic" w:hAnsi="Century Gothic"/>
          <w:sz w:val="22"/>
          <w:szCs w:val="22"/>
          <w:lang w:val="es-MX"/>
        </w:rPr>
        <w:t>LA ARRENDADORA</w:t>
      </w:r>
      <w:r w:rsidR="007F5D52">
        <w:rPr>
          <w:rFonts w:ascii="Century Gothic" w:hAnsi="Century Gothic"/>
          <w:sz w:val="22"/>
          <w:szCs w:val="22"/>
          <w:lang w:val="es-MX"/>
        </w:rPr>
        <w:t>”</w:t>
      </w:r>
      <w:r w:rsidRPr="00116F89">
        <w:rPr>
          <w:rFonts w:ascii="Century Gothic" w:hAnsi="Century Gothic"/>
          <w:sz w:val="22"/>
          <w:szCs w:val="22"/>
          <w:lang w:val="es-MX"/>
        </w:rPr>
        <w:t xml:space="preserve"> reciba el local arrendado a su entera satisfacción.</w:t>
      </w:r>
    </w:p>
    <w:p w14:paraId="35C53918" w14:textId="77777777" w:rsidR="00993F04" w:rsidRPr="00116F89" w:rsidRDefault="00993F04" w:rsidP="00816613">
      <w:pPr>
        <w:pStyle w:val="Textosinformato"/>
        <w:spacing w:line="360" w:lineRule="auto"/>
        <w:jc w:val="both"/>
        <w:rPr>
          <w:rFonts w:ascii="Century Gothic" w:hAnsi="Century Gothic"/>
          <w:sz w:val="22"/>
          <w:szCs w:val="22"/>
          <w:lang w:val="es-MX"/>
        </w:rPr>
      </w:pPr>
    </w:p>
    <w:p w14:paraId="6ECA4083" w14:textId="0D4BA8D5" w:rsidR="001D0503" w:rsidRDefault="00B36EE7"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lastRenderedPageBreak/>
        <w:t>D</w:t>
      </w:r>
      <w:r w:rsidR="00993F04" w:rsidRPr="00116F89">
        <w:rPr>
          <w:rFonts w:ascii="Century Gothic" w:hAnsi="Century Gothic"/>
          <w:b/>
          <w:sz w:val="22"/>
          <w:szCs w:val="22"/>
          <w:lang w:val="es-MX"/>
        </w:rPr>
        <w:t>É</w:t>
      </w:r>
      <w:r w:rsidRPr="00116F89">
        <w:rPr>
          <w:rFonts w:ascii="Century Gothic" w:hAnsi="Century Gothic"/>
          <w:b/>
          <w:sz w:val="22"/>
          <w:szCs w:val="22"/>
          <w:lang w:val="es-MX"/>
        </w:rPr>
        <w:t>CIM</w:t>
      </w:r>
      <w:r w:rsidR="00A76675" w:rsidRPr="00116F89">
        <w:rPr>
          <w:rFonts w:ascii="Century Gothic" w:hAnsi="Century Gothic"/>
          <w:b/>
          <w:sz w:val="22"/>
          <w:szCs w:val="22"/>
          <w:lang w:val="es-MX"/>
        </w:rPr>
        <w:t>A</w:t>
      </w:r>
      <w:r w:rsidR="00AF407F" w:rsidRPr="00116F89">
        <w:rPr>
          <w:rFonts w:ascii="Century Gothic" w:hAnsi="Century Gothic"/>
          <w:b/>
          <w:sz w:val="22"/>
          <w:szCs w:val="22"/>
          <w:lang w:val="es-MX"/>
        </w:rPr>
        <w:t xml:space="preserve"> </w:t>
      </w:r>
      <w:r w:rsidR="00993F04" w:rsidRPr="00116F89">
        <w:rPr>
          <w:rFonts w:ascii="Century Gothic" w:hAnsi="Century Gothic"/>
          <w:b/>
          <w:sz w:val="22"/>
          <w:szCs w:val="22"/>
          <w:lang w:val="es-MX"/>
        </w:rPr>
        <w:t>SEGUNDA</w:t>
      </w:r>
      <w:r w:rsidR="0038603B" w:rsidRPr="00116F89">
        <w:rPr>
          <w:rFonts w:ascii="Century Gothic" w:hAnsi="Century Gothic"/>
          <w:sz w:val="22"/>
          <w:szCs w:val="22"/>
          <w:lang w:val="es-MX"/>
        </w:rPr>
        <w:t>. –</w:t>
      </w:r>
      <w:r w:rsidR="007F5D52">
        <w:rPr>
          <w:rFonts w:ascii="Century Gothic" w:hAnsi="Century Gothic"/>
          <w:sz w:val="22"/>
          <w:szCs w:val="22"/>
          <w:lang w:val="es-MX"/>
        </w:rPr>
        <w:t xml:space="preserve"> </w:t>
      </w:r>
      <w:r w:rsidR="007F5D52" w:rsidRPr="007F5D52">
        <w:rPr>
          <w:rFonts w:ascii="Century Gothic" w:hAnsi="Century Gothic"/>
          <w:b/>
          <w:bCs/>
          <w:sz w:val="22"/>
          <w:szCs w:val="22"/>
          <w:lang w:val="es-MX"/>
        </w:rPr>
        <w:t>DE LA</w:t>
      </w:r>
      <w:r w:rsidR="007F5D52">
        <w:rPr>
          <w:rFonts w:ascii="Century Gothic" w:hAnsi="Century Gothic"/>
          <w:sz w:val="22"/>
          <w:szCs w:val="22"/>
          <w:lang w:val="es-MX"/>
        </w:rPr>
        <w:t xml:space="preserve"> </w:t>
      </w:r>
      <w:r w:rsidR="007F5D52" w:rsidRPr="00116F89">
        <w:rPr>
          <w:rFonts w:ascii="Century Gothic" w:hAnsi="Century Gothic"/>
          <w:b/>
          <w:sz w:val="22"/>
          <w:szCs w:val="22"/>
          <w:lang w:val="es-MX"/>
        </w:rPr>
        <w:t xml:space="preserve">CLÁUSULA </w:t>
      </w:r>
      <w:r w:rsidR="007F5D52">
        <w:rPr>
          <w:rFonts w:ascii="Century Gothic" w:hAnsi="Century Gothic"/>
          <w:b/>
          <w:sz w:val="22"/>
          <w:szCs w:val="22"/>
          <w:lang w:val="es-MX"/>
        </w:rPr>
        <w:t xml:space="preserve">DE </w:t>
      </w:r>
      <w:r w:rsidR="007F5D52" w:rsidRPr="00116F89">
        <w:rPr>
          <w:rFonts w:ascii="Century Gothic" w:hAnsi="Century Gothic"/>
          <w:b/>
          <w:sz w:val="22"/>
          <w:szCs w:val="22"/>
          <w:lang w:val="es-MX"/>
        </w:rPr>
        <w:t>PENAL</w:t>
      </w:r>
      <w:r w:rsidR="007F5D52">
        <w:rPr>
          <w:rFonts w:ascii="Century Gothic" w:hAnsi="Century Gothic"/>
          <w:b/>
          <w:sz w:val="22"/>
          <w:szCs w:val="22"/>
          <w:lang w:val="es-MX"/>
        </w:rPr>
        <w:t xml:space="preserve">IZACIÓN: </w:t>
      </w:r>
      <w:r w:rsidR="0038603B" w:rsidRPr="00116F89">
        <w:rPr>
          <w:rFonts w:ascii="Century Gothic" w:hAnsi="Century Gothic"/>
          <w:sz w:val="22"/>
          <w:szCs w:val="22"/>
          <w:lang w:val="es-MX"/>
        </w:rPr>
        <w:t xml:space="preserve">Si </w:t>
      </w:r>
      <w:r w:rsidR="001D0503" w:rsidRPr="00116F89">
        <w:rPr>
          <w:rFonts w:ascii="Century Gothic" w:hAnsi="Century Gothic"/>
          <w:sz w:val="22"/>
          <w:szCs w:val="22"/>
          <w:lang w:val="es-MX"/>
        </w:rPr>
        <w:t xml:space="preserve">por alguna circunstancia, al vencimiento </w:t>
      </w:r>
      <w:r w:rsidR="0087138F" w:rsidRPr="00116F89">
        <w:rPr>
          <w:rFonts w:ascii="Century Gothic" w:hAnsi="Century Gothic"/>
          <w:sz w:val="22"/>
          <w:szCs w:val="22"/>
          <w:lang w:val="es-MX"/>
        </w:rPr>
        <w:t xml:space="preserve">del contrato </w:t>
      </w:r>
      <w:r w:rsidR="00E64FFC">
        <w:rPr>
          <w:rFonts w:ascii="Century Gothic" w:hAnsi="Century Gothic"/>
          <w:sz w:val="22"/>
          <w:szCs w:val="22"/>
          <w:lang w:val="es-MX"/>
        </w:rPr>
        <w:t>“LA ARRENDATARIA”</w:t>
      </w:r>
      <w:r w:rsidR="0087138F" w:rsidRPr="00116F89">
        <w:rPr>
          <w:rFonts w:ascii="Century Gothic" w:hAnsi="Century Gothic"/>
          <w:sz w:val="22"/>
          <w:szCs w:val="22"/>
          <w:lang w:val="es-MX"/>
        </w:rPr>
        <w:t xml:space="preserve"> </w:t>
      </w:r>
      <w:r w:rsidR="001D0503" w:rsidRPr="00116F89">
        <w:rPr>
          <w:rFonts w:ascii="Century Gothic" w:hAnsi="Century Gothic"/>
          <w:sz w:val="22"/>
          <w:szCs w:val="22"/>
          <w:lang w:val="es-MX"/>
        </w:rPr>
        <w:t xml:space="preserve">no desocupa </w:t>
      </w:r>
      <w:r w:rsidR="007F5D52">
        <w:rPr>
          <w:rFonts w:ascii="Century Gothic" w:hAnsi="Century Gothic"/>
          <w:sz w:val="22"/>
          <w:szCs w:val="22"/>
          <w:lang w:val="es-MX"/>
        </w:rPr>
        <w:t>o</w:t>
      </w:r>
      <w:r w:rsidR="001D0503" w:rsidRPr="00116F89">
        <w:rPr>
          <w:rFonts w:ascii="Century Gothic" w:hAnsi="Century Gothic"/>
          <w:sz w:val="22"/>
          <w:szCs w:val="22"/>
          <w:lang w:val="es-MX"/>
        </w:rPr>
        <w:t xml:space="preserve"> no entrega el área arrendada</w:t>
      </w:r>
      <w:r w:rsidR="007F5D52">
        <w:rPr>
          <w:rFonts w:ascii="Century Gothic" w:hAnsi="Century Gothic"/>
          <w:sz w:val="22"/>
          <w:szCs w:val="22"/>
          <w:lang w:val="es-MX"/>
        </w:rPr>
        <w:t xml:space="preserve">, así como </w:t>
      </w:r>
      <w:r w:rsidR="001D0503" w:rsidRPr="00116F89">
        <w:rPr>
          <w:rFonts w:ascii="Century Gothic" w:hAnsi="Century Gothic"/>
          <w:sz w:val="22"/>
          <w:szCs w:val="22"/>
          <w:lang w:val="es-MX"/>
        </w:rPr>
        <w:t>cualquier</w:t>
      </w:r>
      <w:r w:rsidR="00672DE8" w:rsidRPr="00116F89">
        <w:rPr>
          <w:rFonts w:ascii="Century Gothic" w:hAnsi="Century Gothic"/>
          <w:sz w:val="22"/>
          <w:szCs w:val="22"/>
          <w:lang w:val="es-MX"/>
        </w:rPr>
        <w:t xml:space="preserve"> espacio, área o consultorio</w:t>
      </w:r>
      <w:r w:rsidR="001D0503" w:rsidRPr="00116F89">
        <w:rPr>
          <w:rFonts w:ascii="Century Gothic" w:hAnsi="Century Gothic"/>
          <w:sz w:val="22"/>
          <w:szCs w:val="22"/>
          <w:lang w:val="es-MX"/>
        </w:rPr>
        <w:t xml:space="preserve"> que comprende, pagará como renta mensual el </w:t>
      </w:r>
      <w:r w:rsidR="007F5D52">
        <w:rPr>
          <w:rFonts w:ascii="Century Gothic" w:hAnsi="Century Gothic"/>
          <w:sz w:val="22"/>
          <w:szCs w:val="22"/>
          <w:lang w:val="es-MX"/>
        </w:rPr>
        <w:t>c</w:t>
      </w:r>
      <w:r w:rsidR="001D0503" w:rsidRPr="00116F89">
        <w:rPr>
          <w:rFonts w:ascii="Century Gothic" w:hAnsi="Century Gothic"/>
          <w:sz w:val="22"/>
          <w:szCs w:val="22"/>
          <w:lang w:val="es-MX"/>
        </w:rPr>
        <w:t xml:space="preserve">ien por </w:t>
      </w:r>
      <w:r w:rsidR="007F5D52">
        <w:rPr>
          <w:rFonts w:ascii="Century Gothic" w:hAnsi="Century Gothic"/>
          <w:sz w:val="22"/>
          <w:szCs w:val="22"/>
          <w:lang w:val="es-MX"/>
        </w:rPr>
        <w:t>c</w:t>
      </w:r>
      <w:r w:rsidR="001D0503" w:rsidRPr="00116F89">
        <w:rPr>
          <w:rFonts w:ascii="Century Gothic" w:hAnsi="Century Gothic"/>
          <w:sz w:val="22"/>
          <w:szCs w:val="22"/>
          <w:lang w:val="es-MX"/>
        </w:rPr>
        <w:t>iento más calculado respecto de la renta mensual</w:t>
      </w:r>
      <w:r w:rsidR="00672DE8" w:rsidRPr="00116F89">
        <w:rPr>
          <w:rFonts w:ascii="Century Gothic" w:hAnsi="Century Gothic"/>
          <w:sz w:val="22"/>
          <w:szCs w:val="22"/>
          <w:lang w:val="es-MX"/>
        </w:rPr>
        <w:t xml:space="preserve"> vigente en el momento que ésta hipótesis se actualice</w:t>
      </w:r>
      <w:r w:rsidR="001D0503" w:rsidRPr="00116F89">
        <w:rPr>
          <w:rFonts w:ascii="Century Gothic" w:hAnsi="Century Gothic"/>
          <w:sz w:val="22"/>
          <w:szCs w:val="22"/>
          <w:lang w:val="es-MX"/>
        </w:rPr>
        <w:t>; igualmente pagará como pena convencional la cantidad que resulte al calcular el 50% respecto de la renta mensual incrementada, por cada mes o fracción</w:t>
      </w:r>
      <w:r w:rsidR="00FF0A34" w:rsidRPr="00116F89">
        <w:rPr>
          <w:rFonts w:ascii="Century Gothic" w:hAnsi="Century Gothic"/>
          <w:sz w:val="22"/>
          <w:szCs w:val="22"/>
          <w:lang w:val="es-MX"/>
        </w:rPr>
        <w:t xml:space="preserve"> que siga ocupando el consultorio</w:t>
      </w:r>
      <w:r w:rsidR="001D0503" w:rsidRPr="00116F89">
        <w:rPr>
          <w:rFonts w:ascii="Century Gothic" w:hAnsi="Century Gothic"/>
          <w:sz w:val="22"/>
          <w:szCs w:val="22"/>
          <w:lang w:val="es-MX"/>
        </w:rPr>
        <w:t>.</w:t>
      </w:r>
    </w:p>
    <w:p w14:paraId="6F484990" w14:textId="77777777" w:rsidR="00D0117F" w:rsidRPr="00116F89" w:rsidRDefault="00D0117F" w:rsidP="00816613">
      <w:pPr>
        <w:spacing w:line="360" w:lineRule="auto"/>
        <w:jc w:val="both"/>
        <w:rPr>
          <w:rFonts w:ascii="Century Gothic" w:hAnsi="Century Gothic"/>
          <w:sz w:val="22"/>
          <w:szCs w:val="22"/>
          <w:lang w:val="es-MX"/>
        </w:rPr>
      </w:pPr>
    </w:p>
    <w:p w14:paraId="76A8831C" w14:textId="011A6B73" w:rsidR="001D0503" w:rsidRPr="00116F89" w:rsidRDefault="00A76675" w:rsidP="00816613">
      <w:pPr>
        <w:spacing w:line="360" w:lineRule="auto"/>
        <w:jc w:val="both"/>
        <w:rPr>
          <w:rFonts w:ascii="Century Gothic" w:hAnsi="Century Gothic"/>
          <w:sz w:val="22"/>
          <w:szCs w:val="22"/>
          <w:lang w:val="es-MX"/>
        </w:rPr>
      </w:pPr>
      <w:r w:rsidRPr="00116F89">
        <w:rPr>
          <w:rFonts w:ascii="Century Gothic" w:hAnsi="Century Gothic"/>
          <w:b/>
          <w:sz w:val="22"/>
          <w:szCs w:val="22"/>
          <w:lang w:val="es-MX"/>
        </w:rPr>
        <w:t>D</w:t>
      </w:r>
      <w:r w:rsidR="00993F04" w:rsidRPr="00116F89">
        <w:rPr>
          <w:rFonts w:ascii="Century Gothic" w:hAnsi="Century Gothic"/>
          <w:b/>
          <w:sz w:val="22"/>
          <w:szCs w:val="22"/>
          <w:lang w:val="es-MX"/>
        </w:rPr>
        <w:t>É</w:t>
      </w:r>
      <w:r w:rsidRPr="00116F89">
        <w:rPr>
          <w:rFonts w:ascii="Century Gothic" w:hAnsi="Century Gothic"/>
          <w:b/>
          <w:sz w:val="22"/>
          <w:szCs w:val="22"/>
          <w:lang w:val="es-MX"/>
        </w:rPr>
        <w:t>CIMA</w:t>
      </w:r>
      <w:r w:rsidR="00B36EE7" w:rsidRPr="00116F89">
        <w:rPr>
          <w:rFonts w:ascii="Century Gothic" w:hAnsi="Century Gothic"/>
          <w:sz w:val="22"/>
          <w:szCs w:val="22"/>
          <w:lang w:val="es-MX"/>
        </w:rPr>
        <w:t xml:space="preserve"> </w:t>
      </w:r>
      <w:r w:rsidR="00993F04" w:rsidRPr="00116F89">
        <w:rPr>
          <w:rFonts w:ascii="Century Gothic" w:hAnsi="Century Gothic"/>
          <w:b/>
          <w:sz w:val="22"/>
          <w:szCs w:val="22"/>
          <w:lang w:val="es-MX"/>
        </w:rPr>
        <w:t>TERCERA</w:t>
      </w:r>
      <w:r w:rsidR="008F54AA" w:rsidRPr="00116F89">
        <w:rPr>
          <w:rFonts w:ascii="Century Gothic" w:hAnsi="Century Gothic"/>
          <w:sz w:val="22"/>
          <w:szCs w:val="22"/>
          <w:lang w:val="es-MX"/>
        </w:rPr>
        <w:t xml:space="preserve">. – </w:t>
      </w:r>
      <w:r w:rsidR="007F5D52">
        <w:rPr>
          <w:rFonts w:ascii="Century Gothic" w:hAnsi="Century Gothic"/>
          <w:b/>
          <w:bCs/>
          <w:sz w:val="22"/>
          <w:szCs w:val="22"/>
          <w:lang w:val="es-MX"/>
        </w:rPr>
        <w:t xml:space="preserve">DE LA </w:t>
      </w:r>
      <w:r w:rsidR="007F5D52" w:rsidRPr="00116F89">
        <w:rPr>
          <w:rFonts w:ascii="Century Gothic" w:hAnsi="Century Gothic"/>
          <w:b/>
          <w:sz w:val="22"/>
          <w:szCs w:val="22"/>
          <w:lang w:val="es-MX"/>
        </w:rPr>
        <w:t>COMPETENCIA Y DOMICILIOS</w:t>
      </w:r>
      <w:r w:rsidR="007F5D52">
        <w:rPr>
          <w:rFonts w:ascii="Century Gothic" w:hAnsi="Century Gothic"/>
          <w:b/>
          <w:sz w:val="22"/>
          <w:szCs w:val="22"/>
          <w:lang w:val="es-MX"/>
        </w:rPr>
        <w:t xml:space="preserve">: </w:t>
      </w:r>
      <w:r w:rsidR="008F54AA" w:rsidRPr="00116F89">
        <w:rPr>
          <w:rFonts w:ascii="Century Gothic" w:hAnsi="Century Gothic"/>
          <w:sz w:val="22"/>
          <w:szCs w:val="22"/>
          <w:lang w:val="es-MX"/>
        </w:rPr>
        <w:t>La</w:t>
      </w:r>
      <w:r w:rsidR="003C746D" w:rsidRPr="00116F89">
        <w:rPr>
          <w:rFonts w:ascii="Century Gothic" w:hAnsi="Century Gothic"/>
          <w:sz w:val="22"/>
          <w:szCs w:val="22"/>
          <w:lang w:val="es-MX"/>
        </w:rPr>
        <w:t>s</w:t>
      </w:r>
      <w:r w:rsidR="008F54AA" w:rsidRPr="00116F89">
        <w:rPr>
          <w:rFonts w:ascii="Century Gothic" w:hAnsi="Century Gothic"/>
          <w:sz w:val="22"/>
          <w:szCs w:val="22"/>
          <w:lang w:val="es-MX"/>
        </w:rPr>
        <w:t xml:space="preserve"> parte</w:t>
      </w:r>
      <w:r w:rsidR="003C746D" w:rsidRPr="00116F89">
        <w:rPr>
          <w:rFonts w:ascii="Century Gothic" w:hAnsi="Century Gothic"/>
          <w:sz w:val="22"/>
          <w:szCs w:val="22"/>
          <w:lang w:val="es-MX"/>
        </w:rPr>
        <w:t>s</w:t>
      </w:r>
      <w:r w:rsidR="001D0503" w:rsidRPr="00116F89">
        <w:rPr>
          <w:rFonts w:ascii="Century Gothic" w:hAnsi="Century Gothic"/>
          <w:sz w:val="22"/>
          <w:szCs w:val="22"/>
          <w:lang w:val="es-MX"/>
        </w:rPr>
        <w:t xml:space="preserve"> contratante</w:t>
      </w:r>
      <w:r w:rsidR="003C746D" w:rsidRPr="00116F89">
        <w:rPr>
          <w:rFonts w:ascii="Century Gothic" w:hAnsi="Century Gothic"/>
          <w:sz w:val="22"/>
          <w:szCs w:val="22"/>
          <w:lang w:val="es-MX"/>
        </w:rPr>
        <w:t>s</w:t>
      </w:r>
      <w:r w:rsidR="001D0503" w:rsidRPr="00116F89">
        <w:rPr>
          <w:rFonts w:ascii="Century Gothic" w:hAnsi="Century Gothic"/>
          <w:sz w:val="22"/>
          <w:szCs w:val="22"/>
          <w:lang w:val="es-MX"/>
        </w:rPr>
        <w:t xml:space="preserve"> se somete</w:t>
      </w:r>
      <w:r w:rsidR="003C746D" w:rsidRPr="00116F89">
        <w:rPr>
          <w:rFonts w:ascii="Century Gothic" w:hAnsi="Century Gothic"/>
          <w:sz w:val="22"/>
          <w:szCs w:val="22"/>
          <w:lang w:val="es-MX"/>
        </w:rPr>
        <w:t>n</w:t>
      </w:r>
      <w:r w:rsidR="001D0503" w:rsidRPr="00116F89">
        <w:rPr>
          <w:rFonts w:ascii="Century Gothic" w:hAnsi="Century Gothic"/>
          <w:sz w:val="22"/>
          <w:szCs w:val="22"/>
          <w:lang w:val="es-MX"/>
        </w:rPr>
        <w:t xml:space="preserve"> expresamente a la jurisdicción de las autoridades competentes de la </w:t>
      </w:r>
      <w:r w:rsidR="007F5D52">
        <w:rPr>
          <w:rFonts w:ascii="Century Gothic" w:hAnsi="Century Gothic"/>
          <w:sz w:val="22"/>
          <w:szCs w:val="22"/>
          <w:lang w:val="es-MX"/>
        </w:rPr>
        <w:t>C</w:t>
      </w:r>
      <w:r w:rsidR="001D0503" w:rsidRPr="00116F89">
        <w:rPr>
          <w:rFonts w:ascii="Century Gothic" w:hAnsi="Century Gothic"/>
          <w:sz w:val="22"/>
          <w:szCs w:val="22"/>
          <w:lang w:val="es-MX"/>
        </w:rPr>
        <w:t>iudad de Veracruz,</w:t>
      </w:r>
      <w:r w:rsidR="007F5D52">
        <w:rPr>
          <w:rFonts w:ascii="Century Gothic" w:hAnsi="Century Gothic"/>
          <w:sz w:val="22"/>
          <w:szCs w:val="22"/>
          <w:lang w:val="es-MX"/>
        </w:rPr>
        <w:t xml:space="preserve"> Estado de Veracruz de Ignacio de la Llave</w:t>
      </w:r>
      <w:r w:rsidR="001D0503" w:rsidRPr="00116F89">
        <w:rPr>
          <w:rFonts w:ascii="Century Gothic" w:hAnsi="Century Gothic"/>
          <w:sz w:val="22"/>
          <w:szCs w:val="22"/>
          <w:lang w:val="es-MX"/>
        </w:rPr>
        <w:t>, en todo lo relativo al alcance, interpretación y cumplimiento de las obligaciones y derechos que se consignan en este contrato, inclusive para el caso de controversia judicial</w:t>
      </w:r>
      <w:r w:rsidR="003C746D" w:rsidRPr="00116F89">
        <w:rPr>
          <w:rFonts w:ascii="Century Gothic" w:hAnsi="Century Gothic"/>
          <w:sz w:val="22"/>
          <w:szCs w:val="22"/>
          <w:lang w:val="es-MX"/>
        </w:rPr>
        <w:t>,</w:t>
      </w:r>
      <w:r w:rsidR="001D0503" w:rsidRPr="00116F89">
        <w:rPr>
          <w:rFonts w:ascii="Century Gothic" w:hAnsi="Century Gothic"/>
          <w:sz w:val="22"/>
          <w:szCs w:val="22"/>
          <w:lang w:val="es-MX"/>
        </w:rPr>
        <w:t xml:space="preserve"> renunciando al fuero que en razón de su</w:t>
      </w:r>
      <w:r w:rsidR="008F54AA" w:rsidRPr="00116F89">
        <w:rPr>
          <w:rFonts w:ascii="Century Gothic" w:hAnsi="Century Gothic"/>
          <w:sz w:val="22"/>
          <w:szCs w:val="22"/>
          <w:lang w:val="es-MX"/>
        </w:rPr>
        <w:t xml:space="preserve"> domicilio u otra causa pudiere</w:t>
      </w:r>
      <w:r w:rsidR="001D0503" w:rsidRPr="00116F89">
        <w:rPr>
          <w:rFonts w:ascii="Century Gothic" w:hAnsi="Century Gothic"/>
          <w:sz w:val="22"/>
          <w:szCs w:val="22"/>
          <w:lang w:val="es-MX"/>
        </w:rPr>
        <w:t xml:space="preserve"> corresponderle.</w:t>
      </w:r>
    </w:p>
    <w:p w14:paraId="39BACD1F" w14:textId="3F009D51" w:rsidR="001D0503" w:rsidRPr="00116F89" w:rsidRDefault="007F5D52" w:rsidP="00816613">
      <w:pPr>
        <w:spacing w:line="360" w:lineRule="auto"/>
        <w:jc w:val="both"/>
        <w:rPr>
          <w:rFonts w:ascii="Century Gothic" w:hAnsi="Century Gothic"/>
          <w:sz w:val="22"/>
          <w:szCs w:val="22"/>
          <w:lang w:val="es-MX"/>
        </w:rPr>
      </w:pPr>
      <w:r>
        <w:rPr>
          <w:rFonts w:ascii="Century Gothic" w:hAnsi="Century Gothic"/>
          <w:sz w:val="22"/>
          <w:szCs w:val="22"/>
          <w:lang w:val="es-MX"/>
        </w:rPr>
        <w:t>“</w:t>
      </w:r>
      <w:r w:rsidR="001D0503" w:rsidRPr="00116F89">
        <w:rPr>
          <w:rFonts w:ascii="Century Gothic" w:hAnsi="Century Gothic"/>
          <w:sz w:val="22"/>
          <w:szCs w:val="22"/>
          <w:lang w:val="es-MX"/>
        </w:rPr>
        <w:t>LA ARRENDADORA</w:t>
      </w:r>
      <w:r>
        <w:rPr>
          <w:rFonts w:ascii="Century Gothic" w:hAnsi="Century Gothic"/>
          <w:sz w:val="22"/>
          <w:szCs w:val="22"/>
          <w:lang w:val="es-MX"/>
        </w:rPr>
        <w:t>”</w:t>
      </w:r>
      <w:r w:rsidR="008F54AA" w:rsidRPr="00116F89">
        <w:rPr>
          <w:rFonts w:ascii="Century Gothic" w:hAnsi="Century Gothic"/>
          <w:sz w:val="22"/>
          <w:szCs w:val="22"/>
          <w:lang w:val="es-MX"/>
        </w:rPr>
        <w:t xml:space="preserve"> </w:t>
      </w:r>
      <w:r w:rsidR="001D0503" w:rsidRPr="00116F89">
        <w:rPr>
          <w:rFonts w:ascii="Century Gothic" w:hAnsi="Century Gothic"/>
          <w:sz w:val="22"/>
          <w:szCs w:val="22"/>
          <w:lang w:val="es-MX"/>
        </w:rPr>
        <w:t xml:space="preserve">señala como su domicilio para todos los efectos legales de este contrato el inmueble ubicado en </w:t>
      </w:r>
      <w:r>
        <w:rPr>
          <w:rFonts w:ascii="Century Gothic" w:hAnsi="Century Gothic"/>
          <w:sz w:val="22"/>
          <w:szCs w:val="22"/>
          <w:lang w:val="es-MX"/>
        </w:rPr>
        <w:t>la a</w:t>
      </w:r>
      <w:r w:rsidR="001D0503" w:rsidRPr="00116F89">
        <w:rPr>
          <w:rFonts w:ascii="Century Gothic" w:hAnsi="Century Gothic"/>
          <w:sz w:val="22"/>
          <w:szCs w:val="22"/>
          <w:lang w:val="es-MX"/>
        </w:rPr>
        <w:t xml:space="preserve">venida 16 de </w:t>
      </w:r>
      <w:r>
        <w:rPr>
          <w:rFonts w:ascii="Century Gothic" w:hAnsi="Century Gothic"/>
          <w:sz w:val="22"/>
          <w:szCs w:val="22"/>
          <w:lang w:val="es-MX"/>
        </w:rPr>
        <w:t>s</w:t>
      </w:r>
      <w:r w:rsidR="001D0503" w:rsidRPr="00116F89">
        <w:rPr>
          <w:rFonts w:ascii="Century Gothic" w:hAnsi="Century Gothic"/>
          <w:sz w:val="22"/>
          <w:szCs w:val="22"/>
          <w:lang w:val="es-MX"/>
        </w:rPr>
        <w:t xml:space="preserve">eptiembre </w:t>
      </w:r>
      <w:r>
        <w:rPr>
          <w:rFonts w:ascii="Century Gothic" w:hAnsi="Century Gothic"/>
          <w:sz w:val="22"/>
          <w:szCs w:val="22"/>
          <w:lang w:val="es-MX"/>
        </w:rPr>
        <w:t>número</w:t>
      </w:r>
      <w:r w:rsidR="001D0503" w:rsidRPr="00116F89">
        <w:rPr>
          <w:rFonts w:ascii="Century Gothic" w:hAnsi="Century Gothic"/>
          <w:sz w:val="22"/>
          <w:szCs w:val="22"/>
          <w:lang w:val="es-MX"/>
        </w:rPr>
        <w:t xml:space="preserve"> 955 (Hospital Español)</w:t>
      </w:r>
      <w:r w:rsidR="003C746D" w:rsidRPr="00116F89">
        <w:rPr>
          <w:rFonts w:ascii="Century Gothic" w:hAnsi="Century Gothic"/>
          <w:sz w:val="22"/>
          <w:szCs w:val="22"/>
          <w:lang w:val="es-MX"/>
        </w:rPr>
        <w:t xml:space="preserve">, </w:t>
      </w:r>
      <w:r>
        <w:rPr>
          <w:rFonts w:ascii="Century Gothic" w:hAnsi="Century Gothic"/>
          <w:sz w:val="22"/>
          <w:szCs w:val="22"/>
          <w:lang w:val="es-MX"/>
        </w:rPr>
        <w:t xml:space="preserve">de la colonia </w:t>
      </w:r>
      <w:r w:rsidR="003C746D" w:rsidRPr="00116F89">
        <w:rPr>
          <w:rFonts w:ascii="Century Gothic" w:hAnsi="Century Gothic"/>
          <w:sz w:val="22"/>
          <w:szCs w:val="22"/>
          <w:lang w:val="es-MX"/>
        </w:rPr>
        <w:t xml:space="preserve">Centro, </w:t>
      </w:r>
      <w:r>
        <w:rPr>
          <w:rFonts w:ascii="Century Gothic" w:hAnsi="Century Gothic"/>
          <w:sz w:val="22"/>
          <w:szCs w:val="22"/>
          <w:lang w:val="es-MX"/>
        </w:rPr>
        <w:t xml:space="preserve">en la Ciudad de </w:t>
      </w:r>
      <w:r w:rsidR="003C746D" w:rsidRPr="00116F89">
        <w:rPr>
          <w:rFonts w:ascii="Century Gothic" w:hAnsi="Century Gothic"/>
          <w:sz w:val="22"/>
          <w:szCs w:val="22"/>
          <w:lang w:val="es-MX"/>
        </w:rPr>
        <w:t xml:space="preserve">Veracruz, </w:t>
      </w:r>
      <w:r>
        <w:rPr>
          <w:rFonts w:ascii="Century Gothic" w:hAnsi="Century Gothic"/>
          <w:sz w:val="22"/>
          <w:szCs w:val="22"/>
          <w:lang w:val="es-MX"/>
        </w:rPr>
        <w:t>Estado de Veracruz de Ignacio de la Llave</w:t>
      </w:r>
      <w:r w:rsidR="003C746D" w:rsidRPr="00116F89">
        <w:rPr>
          <w:rFonts w:ascii="Century Gothic" w:hAnsi="Century Gothic"/>
          <w:sz w:val="22"/>
          <w:szCs w:val="22"/>
          <w:lang w:val="es-MX"/>
        </w:rPr>
        <w:t xml:space="preserve">, </w:t>
      </w:r>
      <w:r>
        <w:rPr>
          <w:rFonts w:ascii="Century Gothic" w:hAnsi="Century Gothic"/>
          <w:sz w:val="22"/>
          <w:szCs w:val="22"/>
          <w:lang w:val="es-MX"/>
        </w:rPr>
        <w:t>con código postal</w:t>
      </w:r>
      <w:r w:rsidR="003C746D" w:rsidRPr="00116F89">
        <w:rPr>
          <w:rFonts w:ascii="Century Gothic" w:hAnsi="Century Gothic"/>
          <w:sz w:val="22"/>
          <w:szCs w:val="22"/>
          <w:lang w:val="es-MX"/>
        </w:rPr>
        <w:t xml:space="preserve"> 91700, mientras que </w:t>
      </w:r>
      <w:r w:rsidR="00E64FFC">
        <w:rPr>
          <w:rFonts w:ascii="Century Gothic" w:hAnsi="Century Gothic"/>
          <w:sz w:val="22"/>
          <w:szCs w:val="22"/>
          <w:lang w:val="es-MX"/>
        </w:rPr>
        <w:t>“LA ARRENDATARIA”</w:t>
      </w:r>
      <w:r w:rsidR="003C746D" w:rsidRPr="00116F89">
        <w:rPr>
          <w:rFonts w:ascii="Century Gothic" w:hAnsi="Century Gothic"/>
          <w:sz w:val="22"/>
          <w:szCs w:val="22"/>
          <w:lang w:val="es-MX"/>
        </w:rPr>
        <w:t xml:space="preserve"> señala </w:t>
      </w:r>
      <w:r w:rsidR="001D0503" w:rsidRPr="00116F89">
        <w:rPr>
          <w:rFonts w:ascii="Century Gothic" w:hAnsi="Century Gothic"/>
          <w:sz w:val="22"/>
          <w:szCs w:val="22"/>
          <w:lang w:val="es-MX"/>
        </w:rPr>
        <w:t xml:space="preserve">el </w:t>
      </w:r>
      <w:r w:rsidR="003C746D" w:rsidRPr="00116F89">
        <w:rPr>
          <w:rFonts w:ascii="Century Gothic" w:hAnsi="Century Gothic"/>
          <w:sz w:val="22"/>
          <w:szCs w:val="22"/>
          <w:lang w:val="es-MX"/>
        </w:rPr>
        <w:t xml:space="preserve">local o </w:t>
      </w:r>
      <w:r w:rsidR="00672DE8" w:rsidRPr="00116F89">
        <w:rPr>
          <w:rFonts w:ascii="Century Gothic" w:hAnsi="Century Gothic"/>
          <w:sz w:val="22"/>
          <w:szCs w:val="22"/>
          <w:lang w:val="es-MX"/>
        </w:rPr>
        <w:t xml:space="preserve">consultorio arrendado </w:t>
      </w:r>
      <w:r w:rsidR="003C746D" w:rsidRPr="00116F89">
        <w:rPr>
          <w:rFonts w:ascii="Century Gothic" w:hAnsi="Century Gothic"/>
          <w:sz w:val="22"/>
          <w:szCs w:val="22"/>
          <w:lang w:val="es-MX"/>
        </w:rPr>
        <w:t xml:space="preserve">que se ubica </w:t>
      </w:r>
      <w:r w:rsidR="001D0503" w:rsidRPr="00116F89">
        <w:rPr>
          <w:rFonts w:ascii="Century Gothic" w:hAnsi="Century Gothic"/>
          <w:sz w:val="22"/>
          <w:szCs w:val="22"/>
          <w:lang w:val="es-MX"/>
        </w:rPr>
        <w:t xml:space="preserve">dentro de </w:t>
      </w:r>
      <w:r w:rsidR="003C746D" w:rsidRPr="00116F89">
        <w:rPr>
          <w:rFonts w:ascii="Century Gothic" w:hAnsi="Century Gothic"/>
          <w:sz w:val="22"/>
          <w:szCs w:val="22"/>
          <w:lang w:val="es-MX"/>
        </w:rPr>
        <w:t xml:space="preserve">las </w:t>
      </w:r>
      <w:r w:rsidR="001D0503" w:rsidRPr="00116F89">
        <w:rPr>
          <w:rFonts w:ascii="Century Gothic" w:hAnsi="Century Gothic"/>
          <w:sz w:val="22"/>
          <w:szCs w:val="22"/>
          <w:lang w:val="es-MX"/>
        </w:rPr>
        <w:t>instalaciones</w:t>
      </w:r>
      <w:r w:rsidR="003C746D" w:rsidRPr="00116F89">
        <w:rPr>
          <w:rFonts w:ascii="Century Gothic" w:hAnsi="Century Gothic"/>
          <w:sz w:val="22"/>
          <w:szCs w:val="22"/>
          <w:lang w:val="es-MX"/>
        </w:rPr>
        <w:t xml:space="preserve"> ubicadas en el domicilio aquí citado. </w:t>
      </w:r>
    </w:p>
    <w:p w14:paraId="5BE0C0B5" w14:textId="77777777" w:rsidR="00D97C67" w:rsidRDefault="00D97C67" w:rsidP="00816613">
      <w:pPr>
        <w:spacing w:line="360" w:lineRule="auto"/>
        <w:jc w:val="both"/>
        <w:rPr>
          <w:rFonts w:ascii="Century Gothic" w:hAnsi="Century Gothic"/>
          <w:sz w:val="22"/>
          <w:szCs w:val="22"/>
          <w:lang w:val="es-MX"/>
        </w:rPr>
      </w:pPr>
    </w:p>
    <w:p w14:paraId="388C17A7" w14:textId="32B299A4" w:rsidR="001D0503" w:rsidRPr="00116F89" w:rsidRDefault="008F54AA" w:rsidP="00816613">
      <w:pPr>
        <w:spacing w:line="360" w:lineRule="auto"/>
        <w:jc w:val="both"/>
        <w:rPr>
          <w:rFonts w:ascii="Century Gothic" w:hAnsi="Century Gothic"/>
          <w:b/>
          <w:bCs/>
          <w:sz w:val="22"/>
          <w:szCs w:val="22"/>
          <w:lang w:val="es-MX"/>
        </w:rPr>
      </w:pPr>
      <w:r w:rsidRPr="00116F89">
        <w:rPr>
          <w:rFonts w:ascii="Century Gothic" w:hAnsi="Century Gothic"/>
          <w:sz w:val="22"/>
          <w:szCs w:val="22"/>
          <w:lang w:val="es-MX"/>
        </w:rPr>
        <w:t>La</w:t>
      </w:r>
      <w:r w:rsidR="00007D20">
        <w:rPr>
          <w:rFonts w:ascii="Century Gothic" w:hAnsi="Century Gothic"/>
          <w:sz w:val="22"/>
          <w:szCs w:val="22"/>
          <w:lang w:val="es-MX"/>
        </w:rPr>
        <w:t>s</w:t>
      </w:r>
      <w:r w:rsidR="001D0503" w:rsidRPr="00116F89">
        <w:rPr>
          <w:rFonts w:ascii="Century Gothic" w:hAnsi="Century Gothic"/>
          <w:sz w:val="22"/>
          <w:szCs w:val="22"/>
          <w:lang w:val="es-MX"/>
        </w:rPr>
        <w:t xml:space="preserve"> parte</w:t>
      </w:r>
      <w:r w:rsidR="003C746D" w:rsidRPr="00116F89">
        <w:rPr>
          <w:rFonts w:ascii="Century Gothic" w:hAnsi="Century Gothic"/>
          <w:sz w:val="22"/>
          <w:szCs w:val="22"/>
          <w:lang w:val="es-MX"/>
        </w:rPr>
        <w:t>s</w:t>
      </w:r>
      <w:r w:rsidR="00BF11C0" w:rsidRPr="00116F89">
        <w:rPr>
          <w:rFonts w:ascii="Century Gothic" w:hAnsi="Century Gothic"/>
          <w:sz w:val="22"/>
          <w:szCs w:val="22"/>
          <w:lang w:val="es-MX"/>
        </w:rPr>
        <w:t xml:space="preserve"> contratantes, </w:t>
      </w:r>
      <w:r w:rsidR="001D0503" w:rsidRPr="00116F89">
        <w:rPr>
          <w:rFonts w:ascii="Century Gothic" w:hAnsi="Century Gothic"/>
          <w:sz w:val="22"/>
          <w:szCs w:val="22"/>
          <w:lang w:val="es-MX"/>
        </w:rPr>
        <w:t>enterada</w:t>
      </w:r>
      <w:r w:rsidR="003C746D" w:rsidRPr="00116F89">
        <w:rPr>
          <w:rFonts w:ascii="Century Gothic" w:hAnsi="Century Gothic"/>
          <w:sz w:val="22"/>
          <w:szCs w:val="22"/>
          <w:lang w:val="es-MX"/>
        </w:rPr>
        <w:t>s</w:t>
      </w:r>
      <w:r w:rsidR="001D0503" w:rsidRPr="00116F89">
        <w:rPr>
          <w:rFonts w:ascii="Century Gothic" w:hAnsi="Century Gothic"/>
          <w:sz w:val="22"/>
          <w:szCs w:val="22"/>
          <w:lang w:val="es-MX"/>
        </w:rPr>
        <w:t xml:space="preserve"> del alcanc</w:t>
      </w:r>
      <w:r w:rsidR="0087138F" w:rsidRPr="00116F89">
        <w:rPr>
          <w:rFonts w:ascii="Century Gothic" w:hAnsi="Century Gothic"/>
          <w:sz w:val="22"/>
          <w:szCs w:val="22"/>
          <w:lang w:val="es-MX"/>
        </w:rPr>
        <w:t>e y contenido legal de</w:t>
      </w:r>
      <w:r w:rsidR="003C746D" w:rsidRPr="00116F89">
        <w:rPr>
          <w:rFonts w:ascii="Century Gothic" w:hAnsi="Century Gothic"/>
          <w:sz w:val="22"/>
          <w:szCs w:val="22"/>
          <w:lang w:val="es-MX"/>
        </w:rPr>
        <w:t>l presente con</w:t>
      </w:r>
      <w:r w:rsidR="001D0503" w:rsidRPr="00116F89">
        <w:rPr>
          <w:rFonts w:ascii="Century Gothic" w:hAnsi="Century Gothic"/>
          <w:sz w:val="22"/>
          <w:szCs w:val="22"/>
          <w:lang w:val="es-MX"/>
        </w:rPr>
        <w:t>tr</w:t>
      </w:r>
      <w:r w:rsidRPr="00116F89">
        <w:rPr>
          <w:rFonts w:ascii="Century Gothic" w:hAnsi="Century Gothic"/>
          <w:sz w:val="22"/>
          <w:szCs w:val="22"/>
          <w:lang w:val="es-MX"/>
        </w:rPr>
        <w:t xml:space="preserve">ato, </w:t>
      </w:r>
      <w:r w:rsidR="003C746D" w:rsidRPr="00116F89">
        <w:rPr>
          <w:rFonts w:ascii="Century Gothic" w:hAnsi="Century Gothic"/>
          <w:sz w:val="22"/>
          <w:szCs w:val="22"/>
          <w:lang w:val="es-MX"/>
        </w:rPr>
        <w:t xml:space="preserve">lo </w:t>
      </w:r>
      <w:r w:rsidR="00007D20" w:rsidRPr="00116F89">
        <w:rPr>
          <w:rFonts w:ascii="Century Gothic" w:hAnsi="Century Gothic"/>
          <w:sz w:val="22"/>
          <w:szCs w:val="22"/>
          <w:lang w:val="es-MX"/>
        </w:rPr>
        <w:t>firman en</w:t>
      </w:r>
      <w:r w:rsidR="001D0503" w:rsidRPr="00116F89">
        <w:rPr>
          <w:rFonts w:ascii="Century Gothic" w:hAnsi="Century Gothic"/>
          <w:sz w:val="22"/>
          <w:szCs w:val="22"/>
          <w:lang w:val="es-MX"/>
        </w:rPr>
        <w:t xml:space="preserve"> la </w:t>
      </w:r>
      <w:r w:rsidR="007F5D52">
        <w:rPr>
          <w:rFonts w:ascii="Century Gothic" w:hAnsi="Century Gothic"/>
          <w:sz w:val="22"/>
          <w:szCs w:val="22"/>
          <w:lang w:val="es-MX"/>
        </w:rPr>
        <w:t>C</w:t>
      </w:r>
      <w:r w:rsidR="0087138F" w:rsidRPr="00116F89">
        <w:rPr>
          <w:rFonts w:ascii="Century Gothic" w:hAnsi="Century Gothic"/>
          <w:sz w:val="22"/>
          <w:szCs w:val="22"/>
          <w:lang w:val="es-MX"/>
        </w:rPr>
        <w:t xml:space="preserve">iudad de Veracruz, </w:t>
      </w:r>
      <w:r w:rsidR="007F5D52">
        <w:rPr>
          <w:rFonts w:ascii="Century Gothic" w:hAnsi="Century Gothic"/>
          <w:sz w:val="22"/>
          <w:szCs w:val="22"/>
          <w:lang w:val="es-MX"/>
        </w:rPr>
        <w:t>Estado de Veracruz de Ignacio de la Llave</w:t>
      </w:r>
      <w:r w:rsidR="0087138F" w:rsidRPr="00116F89">
        <w:rPr>
          <w:rFonts w:ascii="Century Gothic" w:hAnsi="Century Gothic"/>
          <w:sz w:val="22"/>
          <w:szCs w:val="22"/>
          <w:lang w:val="es-MX"/>
        </w:rPr>
        <w:t xml:space="preserve">, </w:t>
      </w:r>
      <w:r w:rsidR="007F5D52">
        <w:rPr>
          <w:rFonts w:ascii="Century Gothic" w:hAnsi="Century Gothic"/>
          <w:sz w:val="22"/>
          <w:szCs w:val="22"/>
          <w:lang w:val="es-MX"/>
        </w:rPr>
        <w:t xml:space="preserve">siendo el </w:t>
      </w:r>
      <w:sdt>
        <w:sdtPr>
          <w:rPr>
            <w:rFonts w:ascii="Century Gothic" w:hAnsi="Century Gothic"/>
            <w:b/>
            <w:sz w:val="22"/>
            <w:szCs w:val="22"/>
            <w:highlight w:val="yellow"/>
            <w:lang w:val="es-MX"/>
          </w:rPr>
          <w:alias w:val="Fecha de publicación"/>
          <w:tag w:val=""/>
          <w:id w:val="805591930"/>
          <w:placeholder>
            <w:docPart w:val="C26CCE9A4BB74E2CB790F1E0A46E0D87"/>
          </w:placeholder>
          <w:dataBinding w:prefixMappings="xmlns:ns0='http://schemas.microsoft.com/office/2006/coverPageProps' " w:xpath="/ns0:CoverPageProperties[1]/ns0:PublishDate[1]" w:storeItemID="{55AF091B-3C7A-41E3-B477-F2FDAA23CFDA}"/>
          <w:date>
            <w:dateFormat w:val="d' de 'MMMM' de 'yyyy"/>
            <w:lid w:val="es-MX"/>
            <w:storeMappedDataAs w:val="dateTime"/>
            <w:calendar w:val="gregorian"/>
          </w:date>
        </w:sdtPr>
        <w:sdtEndPr/>
        <w:sdtContent>
          <w:r w:rsidR="00B06A7A" w:rsidRPr="00222C97">
            <w:rPr>
              <w:rFonts w:ascii="Century Gothic" w:hAnsi="Century Gothic"/>
              <w:b/>
              <w:sz w:val="22"/>
              <w:szCs w:val="22"/>
              <w:highlight w:val="yellow"/>
              <w:lang w:val="es-MX"/>
            </w:rPr>
            <w:t>01</w:t>
          </w:r>
          <w:r w:rsidR="002069BF" w:rsidRPr="00222C97">
            <w:rPr>
              <w:rFonts w:ascii="Century Gothic" w:hAnsi="Century Gothic"/>
              <w:b/>
              <w:sz w:val="22"/>
              <w:szCs w:val="22"/>
              <w:highlight w:val="yellow"/>
              <w:lang w:val="es-MX"/>
            </w:rPr>
            <w:t xml:space="preserve"> de </w:t>
          </w:r>
          <w:r w:rsidR="000F10CB" w:rsidRPr="00222C97">
            <w:rPr>
              <w:rFonts w:ascii="Century Gothic" w:hAnsi="Century Gothic"/>
              <w:b/>
              <w:sz w:val="22"/>
              <w:szCs w:val="22"/>
              <w:highlight w:val="yellow"/>
              <w:lang w:val="es-MX"/>
            </w:rPr>
            <w:t>enero</w:t>
          </w:r>
          <w:r w:rsidR="00607BB1" w:rsidRPr="00222C97">
            <w:rPr>
              <w:rFonts w:ascii="Century Gothic" w:hAnsi="Century Gothic"/>
              <w:b/>
              <w:sz w:val="22"/>
              <w:szCs w:val="22"/>
              <w:highlight w:val="yellow"/>
              <w:lang w:val="es-MX"/>
            </w:rPr>
            <w:t xml:space="preserve"> de 202</w:t>
          </w:r>
          <w:r w:rsidR="00B06A7A" w:rsidRPr="00222C97">
            <w:rPr>
              <w:rFonts w:ascii="Century Gothic" w:hAnsi="Century Gothic"/>
              <w:b/>
              <w:sz w:val="22"/>
              <w:szCs w:val="22"/>
              <w:highlight w:val="yellow"/>
              <w:lang w:val="es-MX"/>
            </w:rPr>
            <w:t>3</w:t>
          </w:r>
        </w:sdtContent>
      </w:sdt>
    </w:p>
    <w:p w14:paraId="413B9ADB" w14:textId="77777777" w:rsidR="00D0117F" w:rsidRPr="00116F89" w:rsidRDefault="00D0117F" w:rsidP="00816613">
      <w:pPr>
        <w:spacing w:line="360" w:lineRule="auto"/>
        <w:jc w:val="both"/>
        <w:rPr>
          <w:rFonts w:ascii="Century Gothic" w:hAnsi="Century Gothic"/>
          <w:sz w:val="22"/>
          <w:szCs w:val="22"/>
          <w:lang w:val="es-MX"/>
        </w:rPr>
      </w:pPr>
    </w:p>
    <w:p w14:paraId="70403A2B" w14:textId="77777777" w:rsidR="00C85E6C" w:rsidRPr="00116F89" w:rsidRDefault="00C85E6C" w:rsidP="00C85E6C">
      <w:pPr>
        <w:spacing w:line="360" w:lineRule="auto"/>
        <w:jc w:val="center"/>
        <w:rPr>
          <w:rFonts w:ascii="Century Gothic" w:hAnsi="Century Gothic"/>
          <w:sz w:val="22"/>
          <w:szCs w:val="22"/>
        </w:rPr>
      </w:pPr>
      <w:r w:rsidRPr="00116F89">
        <w:rPr>
          <w:rFonts w:ascii="Century Gothic" w:hAnsi="Century Gothic"/>
          <w:sz w:val="22"/>
          <w:szCs w:val="22"/>
        </w:rPr>
        <w:t>LA ARRENDADORA                                          EL ARRENDATARIO</w:t>
      </w:r>
    </w:p>
    <w:p w14:paraId="22935D68" w14:textId="77777777" w:rsidR="00C85E6C" w:rsidRPr="00116F89" w:rsidRDefault="00C85E6C" w:rsidP="009D78D1">
      <w:pPr>
        <w:spacing w:line="360" w:lineRule="auto"/>
        <w:rPr>
          <w:rFonts w:ascii="Century Gothic" w:hAnsi="Century Gothic"/>
          <w:sz w:val="22"/>
          <w:szCs w:val="22"/>
        </w:rPr>
      </w:pPr>
    </w:p>
    <w:p w14:paraId="0A7317F5" w14:textId="77777777" w:rsidR="00C85E6C" w:rsidRPr="00116F89" w:rsidRDefault="00C85E6C" w:rsidP="00C85E6C">
      <w:pPr>
        <w:spacing w:line="360" w:lineRule="auto"/>
        <w:jc w:val="center"/>
        <w:rPr>
          <w:rFonts w:ascii="Century Gothic" w:hAnsi="Century Gothic"/>
          <w:sz w:val="22"/>
          <w:szCs w:val="22"/>
        </w:rPr>
      </w:pPr>
    </w:p>
    <w:p w14:paraId="7C6AB5D1" w14:textId="07411E5D" w:rsidR="00C85E6C" w:rsidRPr="00607BB1" w:rsidRDefault="00C85E6C" w:rsidP="00C85E6C">
      <w:pPr>
        <w:spacing w:line="360" w:lineRule="auto"/>
        <w:rPr>
          <w:rFonts w:ascii="Century Gothic" w:hAnsi="Century Gothic"/>
        </w:rPr>
      </w:pPr>
      <w:r w:rsidRPr="00D56CF0">
        <w:rPr>
          <w:rFonts w:ascii="Century Gothic" w:hAnsi="Century Gothic"/>
          <w:b/>
          <w:bCs/>
          <w:sz w:val="22"/>
          <w:szCs w:val="22"/>
        </w:rPr>
        <w:t xml:space="preserve"> </w:t>
      </w:r>
      <w:r w:rsidR="00696714">
        <w:rPr>
          <w:rFonts w:ascii="Century Gothic" w:hAnsi="Century Gothic"/>
          <w:b/>
          <w:bCs/>
          <w:sz w:val="22"/>
          <w:szCs w:val="22"/>
        </w:rPr>
        <w:t xml:space="preserve"> </w:t>
      </w:r>
      <w:r w:rsidR="00D97C67">
        <w:rPr>
          <w:rFonts w:ascii="Century Gothic" w:hAnsi="Century Gothic"/>
          <w:b/>
          <w:bCs/>
          <w:sz w:val="22"/>
          <w:szCs w:val="22"/>
        </w:rPr>
        <w:t xml:space="preserve">   </w:t>
      </w:r>
      <w:r w:rsidRPr="00D56CF0">
        <w:rPr>
          <w:rFonts w:ascii="Century Gothic" w:hAnsi="Century Gothic"/>
          <w:b/>
          <w:bCs/>
          <w:sz w:val="22"/>
          <w:szCs w:val="22"/>
        </w:rPr>
        <w:t>Sociedad Española de Beneficencia</w:t>
      </w:r>
      <w:r w:rsidR="00D97C67">
        <w:rPr>
          <w:rFonts w:ascii="Century Gothic" w:hAnsi="Century Gothic"/>
          <w:b/>
          <w:bCs/>
          <w:sz w:val="22"/>
          <w:szCs w:val="22"/>
        </w:rPr>
        <w:t xml:space="preserve">         </w:t>
      </w:r>
      <w:r w:rsidR="00D97C67" w:rsidRPr="00222C97">
        <w:rPr>
          <w:rFonts w:ascii="Century Gothic" w:hAnsi="Century Gothic"/>
          <w:b/>
          <w:bCs/>
          <w:sz w:val="22"/>
          <w:szCs w:val="22"/>
          <w:highlight w:val="yellow"/>
        </w:rPr>
        <w:t>DR. KIDIATRAS PEDIATRÍA GLOBAL, S.C.</w:t>
      </w:r>
    </w:p>
    <w:p w14:paraId="5C37F03A" w14:textId="7543C45A" w:rsidR="00D97C67" w:rsidRPr="00607BB1" w:rsidRDefault="00C85E6C" w:rsidP="00D97C67">
      <w:pPr>
        <w:spacing w:line="360" w:lineRule="auto"/>
        <w:rPr>
          <w:rFonts w:ascii="Century Gothic" w:hAnsi="Century Gothic"/>
        </w:rPr>
      </w:pPr>
      <w:r>
        <w:rPr>
          <w:rFonts w:ascii="Century Gothic" w:hAnsi="Century Gothic"/>
        </w:rPr>
        <w:t xml:space="preserve">   </w:t>
      </w:r>
      <w:r w:rsidR="00696714">
        <w:rPr>
          <w:rFonts w:ascii="Century Gothic" w:hAnsi="Century Gothic"/>
        </w:rPr>
        <w:t xml:space="preserve">    </w:t>
      </w:r>
      <w:r>
        <w:rPr>
          <w:rFonts w:ascii="Century Gothic" w:hAnsi="Century Gothic"/>
        </w:rPr>
        <w:t>Representada por su apoderada</w:t>
      </w:r>
      <w:r w:rsidRPr="00607BB1">
        <w:rPr>
          <w:rFonts w:ascii="Century Gothic" w:hAnsi="Century Gothic"/>
        </w:rPr>
        <w:t xml:space="preserve"> legal</w:t>
      </w:r>
      <w:r w:rsidR="00D97C67">
        <w:rPr>
          <w:rFonts w:ascii="Century Gothic" w:hAnsi="Century Gothic"/>
        </w:rPr>
        <w:t xml:space="preserve">            Representada por su</w:t>
      </w:r>
      <w:r w:rsidR="00222C97">
        <w:rPr>
          <w:rFonts w:ascii="Century Gothic" w:hAnsi="Century Gothic"/>
        </w:rPr>
        <w:t>(s)</w:t>
      </w:r>
      <w:r w:rsidR="00D97C67">
        <w:rPr>
          <w:rFonts w:ascii="Century Gothic" w:hAnsi="Century Gothic"/>
        </w:rPr>
        <w:t xml:space="preserve"> Administrador</w:t>
      </w:r>
      <w:r w:rsidR="00222C97">
        <w:rPr>
          <w:rFonts w:ascii="Century Gothic" w:hAnsi="Century Gothic"/>
        </w:rPr>
        <w:t>(es)</w:t>
      </w:r>
    </w:p>
    <w:p w14:paraId="3CF4D92D" w14:textId="6D98DC30" w:rsidR="00696714" w:rsidRPr="009D78D1" w:rsidRDefault="00D97C67" w:rsidP="009D78D1">
      <w:pPr>
        <w:spacing w:line="360" w:lineRule="auto"/>
        <w:rPr>
          <w:rFonts w:ascii="Century Gothic" w:hAnsi="Century Gothic"/>
          <w:sz w:val="22"/>
          <w:szCs w:val="22"/>
        </w:rPr>
      </w:pPr>
      <w:r w:rsidRPr="00116F89">
        <w:rPr>
          <w:rFonts w:ascii="Century Gothic" w:hAnsi="Century Gothic"/>
          <w:sz w:val="22"/>
          <w:szCs w:val="22"/>
        </w:rPr>
        <w:t xml:space="preserve">   </w:t>
      </w:r>
      <w:r>
        <w:rPr>
          <w:rFonts w:ascii="Century Gothic" w:hAnsi="Century Gothic"/>
          <w:sz w:val="22"/>
          <w:szCs w:val="22"/>
        </w:rPr>
        <w:t xml:space="preserve">       LIC. JACQUELINE CRESPO RUIZ           </w:t>
      </w:r>
      <w:r w:rsidR="00C85E6C" w:rsidRPr="00116F89">
        <w:rPr>
          <w:rFonts w:ascii="Century Gothic" w:hAnsi="Century Gothic"/>
          <w:sz w:val="22"/>
          <w:szCs w:val="22"/>
        </w:rPr>
        <w:t xml:space="preserve">   </w:t>
      </w:r>
      <w:r w:rsidR="00C85E6C">
        <w:rPr>
          <w:rFonts w:ascii="Century Gothic" w:hAnsi="Century Gothic"/>
          <w:sz w:val="22"/>
          <w:szCs w:val="22"/>
        </w:rPr>
        <w:t xml:space="preserve">  </w:t>
      </w:r>
      <w:r w:rsidR="00696714">
        <w:rPr>
          <w:rFonts w:ascii="Century Gothic" w:hAnsi="Century Gothic"/>
          <w:sz w:val="22"/>
          <w:szCs w:val="22"/>
        </w:rPr>
        <w:t xml:space="preserve">    </w:t>
      </w:r>
      <w:r>
        <w:rPr>
          <w:rFonts w:ascii="Century Gothic" w:hAnsi="Century Gothic"/>
          <w:sz w:val="22"/>
          <w:szCs w:val="22"/>
        </w:rPr>
        <w:t xml:space="preserve">  </w:t>
      </w:r>
      <w:r w:rsidR="00C85E6C">
        <w:rPr>
          <w:rFonts w:ascii="Century Gothic" w:hAnsi="Century Gothic"/>
          <w:sz w:val="22"/>
          <w:szCs w:val="22"/>
        </w:rPr>
        <w:t xml:space="preserve"> </w:t>
      </w:r>
      <w:r w:rsidRPr="00222C97">
        <w:rPr>
          <w:rFonts w:ascii="Century Gothic" w:hAnsi="Century Gothic"/>
          <w:sz w:val="22"/>
          <w:szCs w:val="22"/>
          <w:highlight w:val="yellow"/>
        </w:rPr>
        <w:t>DR. ISAAC BALTAZAR GÓMEZ</w:t>
      </w:r>
    </w:p>
    <w:p w14:paraId="62B10B09" w14:textId="3D015121" w:rsidR="00696714" w:rsidRDefault="00696714" w:rsidP="00816613">
      <w:pPr>
        <w:spacing w:line="360" w:lineRule="auto"/>
        <w:jc w:val="center"/>
        <w:rPr>
          <w:rFonts w:ascii="Century Gothic" w:hAnsi="Century Gothic"/>
          <w:b/>
          <w:bCs/>
          <w:sz w:val="18"/>
          <w:szCs w:val="18"/>
          <w:lang w:val="es-MX"/>
        </w:rPr>
      </w:pPr>
    </w:p>
    <w:p w14:paraId="43CD0FAB" w14:textId="377BAF19" w:rsidR="000C4917" w:rsidRDefault="00A30191" w:rsidP="00816613">
      <w:pPr>
        <w:spacing w:line="360" w:lineRule="auto"/>
        <w:jc w:val="both"/>
        <w:rPr>
          <w:rFonts w:ascii="Century Gothic" w:hAnsi="Century Gothic"/>
          <w:b/>
          <w:sz w:val="22"/>
          <w:szCs w:val="22"/>
        </w:rPr>
      </w:pPr>
      <w:r w:rsidRPr="00116F89">
        <w:rPr>
          <w:rFonts w:ascii="Century Gothic" w:hAnsi="Century Gothic"/>
          <w:b/>
          <w:sz w:val="22"/>
          <w:szCs w:val="22"/>
          <w:u w:val="single"/>
        </w:rPr>
        <w:t>“Anexo</w:t>
      </w:r>
      <w:r w:rsidR="000C4917" w:rsidRPr="00116F89">
        <w:rPr>
          <w:rFonts w:ascii="Century Gothic" w:hAnsi="Century Gothic"/>
          <w:b/>
          <w:sz w:val="22"/>
          <w:szCs w:val="22"/>
          <w:u w:val="single"/>
        </w:rPr>
        <w:t xml:space="preserve"> </w:t>
      </w:r>
      <w:r w:rsidRPr="00116F89">
        <w:rPr>
          <w:rFonts w:ascii="Century Gothic" w:hAnsi="Century Gothic"/>
          <w:b/>
          <w:sz w:val="22"/>
          <w:szCs w:val="22"/>
          <w:u w:val="single"/>
        </w:rPr>
        <w:t>A</w:t>
      </w:r>
      <w:r w:rsidR="000C4917" w:rsidRPr="00116F89">
        <w:rPr>
          <w:rFonts w:ascii="Century Gothic" w:hAnsi="Century Gothic"/>
          <w:b/>
          <w:sz w:val="22"/>
          <w:szCs w:val="22"/>
          <w:u w:val="single"/>
        </w:rPr>
        <w:t>”</w:t>
      </w:r>
      <w:r w:rsidR="0068642D" w:rsidRPr="00116F89">
        <w:rPr>
          <w:rFonts w:ascii="Century Gothic" w:hAnsi="Century Gothic"/>
          <w:b/>
          <w:sz w:val="22"/>
          <w:szCs w:val="22"/>
        </w:rPr>
        <w:t xml:space="preserve"> </w:t>
      </w:r>
      <w:r w:rsidR="00D56CF0">
        <w:rPr>
          <w:rFonts w:ascii="Century Gothic" w:hAnsi="Century Gothic"/>
          <w:b/>
          <w:sz w:val="22"/>
          <w:szCs w:val="22"/>
        </w:rPr>
        <w:t>I</w:t>
      </w:r>
      <w:r w:rsidR="0068642D" w:rsidRPr="00116F89">
        <w:rPr>
          <w:rFonts w:ascii="Century Gothic" w:hAnsi="Century Gothic"/>
          <w:b/>
          <w:sz w:val="22"/>
          <w:szCs w:val="22"/>
        </w:rPr>
        <w:t>ntegrante del Cont</w:t>
      </w:r>
      <w:r w:rsidR="00607BB1">
        <w:rPr>
          <w:rFonts w:ascii="Century Gothic" w:hAnsi="Century Gothic"/>
          <w:b/>
          <w:sz w:val="22"/>
          <w:szCs w:val="22"/>
        </w:rPr>
        <w:t xml:space="preserve">rato de Arrendamiento de fecha </w:t>
      </w:r>
      <w:r w:rsidR="0068642D" w:rsidRPr="00116F89">
        <w:rPr>
          <w:rFonts w:ascii="Century Gothic" w:hAnsi="Century Gothic"/>
          <w:b/>
          <w:sz w:val="22"/>
          <w:szCs w:val="22"/>
        </w:rPr>
        <w:t xml:space="preserve"> </w:t>
      </w:r>
      <w:sdt>
        <w:sdtPr>
          <w:rPr>
            <w:rFonts w:ascii="Century Gothic" w:hAnsi="Century Gothic"/>
            <w:b/>
            <w:sz w:val="22"/>
            <w:szCs w:val="22"/>
            <w:highlight w:val="yellow"/>
            <w:lang w:val="es-MX"/>
          </w:rPr>
          <w:alias w:val="Fecha de publicación"/>
          <w:tag w:val=""/>
          <w:id w:val="-1314636628"/>
          <w:placeholder>
            <w:docPart w:val="0415213ED4194099A3607AA9DC4B83B8"/>
          </w:placeholder>
          <w:dataBinding w:prefixMappings="xmlns:ns0='http://schemas.microsoft.com/office/2006/coverPageProps' " w:xpath="/ns0:CoverPageProperties[1]/ns0:PublishDate[1]" w:storeItemID="{55AF091B-3C7A-41E3-B477-F2FDAA23CFDA}"/>
          <w:date>
            <w:dateFormat w:val="d' de 'MMMM' de 'yyyy"/>
            <w:lid w:val="es-MX"/>
            <w:storeMappedDataAs w:val="dateTime"/>
            <w:calendar w:val="gregorian"/>
          </w:date>
        </w:sdtPr>
        <w:sdtEndPr/>
        <w:sdtContent>
          <w:r w:rsidR="000F10CB" w:rsidRPr="00222C97">
            <w:rPr>
              <w:rFonts w:ascii="Century Gothic" w:hAnsi="Century Gothic"/>
              <w:b/>
              <w:sz w:val="22"/>
              <w:szCs w:val="22"/>
              <w:highlight w:val="yellow"/>
              <w:lang w:val="es-MX"/>
            </w:rPr>
            <w:t>01 de enero de 2023</w:t>
          </w:r>
        </w:sdtContent>
      </w:sdt>
      <w:r w:rsidR="00F13223" w:rsidRPr="00116F89">
        <w:rPr>
          <w:rFonts w:ascii="Century Gothic" w:hAnsi="Century Gothic"/>
          <w:b/>
          <w:sz w:val="22"/>
          <w:szCs w:val="22"/>
        </w:rPr>
        <w:t xml:space="preserve"> </w:t>
      </w:r>
      <w:r w:rsidR="0068642D" w:rsidRPr="00116F89">
        <w:rPr>
          <w:rFonts w:ascii="Century Gothic" w:hAnsi="Century Gothic"/>
          <w:b/>
          <w:sz w:val="22"/>
          <w:szCs w:val="22"/>
        </w:rPr>
        <w:t xml:space="preserve">celebrado entre las partes respecto del local </w:t>
      </w:r>
      <w:r w:rsidR="00146F4E">
        <w:rPr>
          <w:rFonts w:ascii="Century Gothic" w:hAnsi="Century Gothic"/>
          <w:b/>
          <w:sz w:val="22"/>
          <w:szCs w:val="22"/>
        </w:rPr>
        <w:t>“</w:t>
      </w:r>
      <w:r w:rsidR="007D392D" w:rsidRPr="00222C97">
        <w:rPr>
          <w:rFonts w:ascii="Century Gothic" w:hAnsi="Century Gothic"/>
          <w:b/>
          <w:sz w:val="22"/>
          <w:szCs w:val="22"/>
          <w:highlight w:val="yellow"/>
        </w:rPr>
        <w:t>M</w:t>
      </w:r>
      <w:r w:rsidR="00D97C67" w:rsidRPr="00222C97">
        <w:rPr>
          <w:rFonts w:ascii="Century Gothic" w:hAnsi="Century Gothic"/>
          <w:b/>
          <w:sz w:val="22"/>
          <w:szCs w:val="22"/>
          <w:highlight w:val="yellow"/>
        </w:rPr>
        <w:t>2</w:t>
      </w:r>
      <w:r w:rsidR="00146F4E">
        <w:rPr>
          <w:rFonts w:ascii="Century Gothic" w:hAnsi="Century Gothic"/>
          <w:b/>
          <w:sz w:val="22"/>
          <w:szCs w:val="22"/>
        </w:rPr>
        <w:t xml:space="preserve">” </w:t>
      </w:r>
      <w:r w:rsidR="0068642D" w:rsidRPr="00116F89">
        <w:rPr>
          <w:rFonts w:ascii="Century Gothic" w:hAnsi="Century Gothic"/>
          <w:b/>
          <w:sz w:val="22"/>
          <w:szCs w:val="22"/>
        </w:rPr>
        <w:t>destinado a consultorio que se indica a continuación:</w:t>
      </w:r>
    </w:p>
    <w:p w14:paraId="41BA95E8" w14:textId="7A6E91F4" w:rsidR="00E11B70" w:rsidRDefault="00E54062" w:rsidP="00E11B70">
      <w:pPr>
        <w:spacing w:line="360" w:lineRule="auto"/>
        <w:rPr>
          <w:rFonts w:ascii="Century Gothic" w:hAnsi="Century Gothic"/>
          <w:b/>
          <w:sz w:val="22"/>
          <w:szCs w:val="22"/>
        </w:rPr>
      </w:pPr>
      <w:bookmarkStart w:id="0" w:name="_Hlk128479533"/>
      <w:r>
        <w:rPr>
          <w:rFonts w:ascii="Century Gothic" w:hAnsi="Century Gothic"/>
          <w:b/>
          <w:noProof/>
          <w:sz w:val="22"/>
          <w:szCs w:val="22"/>
        </w:rPr>
        <mc:AlternateContent>
          <mc:Choice Requires="wps">
            <w:drawing>
              <wp:anchor distT="0" distB="0" distL="114300" distR="114300" simplePos="0" relativeHeight="251660288" behindDoc="0" locked="0" layoutInCell="1" allowOverlap="1" wp14:anchorId="7EE23453" wp14:editId="1E192D67">
                <wp:simplePos x="0" y="0"/>
                <wp:positionH relativeFrom="column">
                  <wp:posOffset>167640</wp:posOffset>
                </wp:positionH>
                <wp:positionV relativeFrom="paragraph">
                  <wp:posOffset>148590</wp:posOffset>
                </wp:positionV>
                <wp:extent cx="5619750" cy="4248150"/>
                <wp:effectExtent l="0" t="0" r="19050" b="19050"/>
                <wp:wrapNone/>
                <wp:docPr id="2" name="Rectángulo 2"/>
                <wp:cNvGraphicFramePr/>
                <a:graphic xmlns:a="http://schemas.openxmlformats.org/drawingml/2006/main">
                  <a:graphicData uri="http://schemas.microsoft.com/office/word/2010/wordprocessingShape">
                    <wps:wsp>
                      <wps:cNvSpPr/>
                      <wps:spPr>
                        <a:xfrm>
                          <a:off x="0" y="0"/>
                          <a:ext cx="5619750" cy="4248150"/>
                        </a:xfrm>
                        <a:prstGeom prst="rect">
                          <a:avLst/>
                        </a:prstGeom>
                        <a:solidFill>
                          <a:schemeClr val="accent4">
                            <a:alpha val="30000"/>
                          </a:schemeClr>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0E4E2B" id="Rectángulo 2" o:spid="_x0000_s1026" style="position:absolute;margin-left:13.2pt;margin-top:11.7pt;width:442.5pt;height:3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" fillcolor="#ffc000 [3207]" strokecolor="#7f5f00 [1607]" strokeweight="1pt">
                <v:fill opacity="19789f"/>
              </v:rect>
            </w:pict>
          </mc:Fallback>
        </mc:AlternateContent>
      </w:r>
    </w:p>
    <w:p w14:paraId="2E15BD06" w14:textId="77777777" w:rsidR="00E11B70" w:rsidRDefault="00E11B70" w:rsidP="00E11B70">
      <w:pPr>
        <w:spacing w:line="360" w:lineRule="auto"/>
        <w:jc w:val="center"/>
        <w:rPr>
          <w:rFonts w:ascii="Century Gothic" w:hAnsi="Century Gothic"/>
          <w:b/>
          <w:sz w:val="22"/>
          <w:szCs w:val="22"/>
        </w:rPr>
      </w:pPr>
      <w:r>
        <w:rPr>
          <w:rFonts w:ascii="Century Gothic" w:hAnsi="Century Gothic"/>
          <w:b/>
          <w:noProof/>
          <w:sz w:val="22"/>
          <w:szCs w:val="22"/>
          <w:lang w:val="es-MX" w:eastAsia="es-MX"/>
        </w:rPr>
        <mc:AlternateContent>
          <mc:Choice Requires="wps">
            <w:drawing>
              <wp:anchor distT="0" distB="0" distL="114300" distR="114300" simplePos="0" relativeHeight="251659264" behindDoc="0" locked="0" layoutInCell="1" allowOverlap="1" wp14:anchorId="366EEA47" wp14:editId="23766A4A">
                <wp:simplePos x="0" y="0"/>
                <wp:positionH relativeFrom="column">
                  <wp:posOffset>4918393</wp:posOffset>
                </wp:positionH>
                <wp:positionV relativeFrom="paragraph">
                  <wp:posOffset>1085531</wp:posOffset>
                </wp:positionV>
                <wp:extent cx="411576" cy="475884"/>
                <wp:effectExtent l="0" t="32068" r="32703" b="0"/>
                <wp:wrapNone/>
                <wp:docPr id="3" name="Flecha: hacia abajo 3"/>
                <wp:cNvGraphicFramePr/>
                <a:graphic xmlns:a="http://schemas.openxmlformats.org/drawingml/2006/main">
                  <a:graphicData uri="http://schemas.microsoft.com/office/word/2010/wordprocessingShape">
                    <wps:wsp>
                      <wps:cNvSpPr/>
                      <wps:spPr>
                        <a:xfrm rot="3265599">
                          <a:off x="0" y="0"/>
                          <a:ext cx="411576" cy="4758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12696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3" o:spid="_x0000_s1026" type="#_x0000_t67" style="position:absolute;margin-left:387.3pt;margin-top:85.45pt;width:32.4pt;height:37.45pt;rotation:3566905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" adj="12259" fillcolor="#5b9bd5 [3204]" strokecolor="#1f4d78 [1604]" strokeweight="1pt"/>
            </w:pict>
          </mc:Fallback>
        </mc:AlternateContent>
      </w:r>
      <w:r w:rsidRPr="00C641D5">
        <w:rPr>
          <w:rFonts w:ascii="Century Gothic" w:hAnsi="Century Gothic"/>
          <w:b/>
          <w:noProof/>
          <w:sz w:val="22"/>
          <w:szCs w:val="22"/>
          <w:lang w:val="es-MX" w:eastAsia="es-MX"/>
        </w:rPr>
        <w:drawing>
          <wp:inline distT="0" distB="0" distL="0" distR="0" wp14:anchorId="21C341AD" wp14:editId="5ABB5752">
            <wp:extent cx="4930567" cy="3977985"/>
            <wp:effectExtent l="0" t="0" r="381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0567" cy="3977985"/>
                    </a:xfrm>
                    <a:prstGeom prst="rect">
                      <a:avLst/>
                    </a:prstGeom>
                  </pic:spPr>
                </pic:pic>
              </a:graphicData>
            </a:graphic>
          </wp:inline>
        </w:drawing>
      </w:r>
    </w:p>
    <w:p w14:paraId="13015D8F" w14:textId="77777777" w:rsidR="00E11B70" w:rsidRDefault="00E11B70" w:rsidP="00E11B70">
      <w:pPr>
        <w:spacing w:line="360" w:lineRule="auto"/>
        <w:rPr>
          <w:rFonts w:ascii="Century Gothic" w:hAnsi="Century Gothic"/>
          <w:b/>
          <w:sz w:val="22"/>
          <w:szCs w:val="22"/>
        </w:rPr>
      </w:pPr>
    </w:p>
    <w:bookmarkEnd w:id="0"/>
    <w:p w14:paraId="45127EC2" w14:textId="60E048DF" w:rsidR="00A30191" w:rsidRPr="00116F89" w:rsidRDefault="00A30191" w:rsidP="00816613">
      <w:pPr>
        <w:spacing w:line="360" w:lineRule="auto"/>
        <w:jc w:val="center"/>
        <w:rPr>
          <w:rFonts w:ascii="Century Gothic" w:hAnsi="Century Gothic"/>
          <w:sz w:val="22"/>
          <w:szCs w:val="22"/>
        </w:rPr>
      </w:pPr>
    </w:p>
    <w:p w14:paraId="3914C4BA" w14:textId="77777777" w:rsidR="00696714" w:rsidRPr="00116F89" w:rsidRDefault="00696714" w:rsidP="00696714">
      <w:pPr>
        <w:spacing w:line="360" w:lineRule="auto"/>
        <w:jc w:val="center"/>
        <w:rPr>
          <w:rFonts w:ascii="Century Gothic" w:hAnsi="Century Gothic"/>
          <w:sz w:val="22"/>
          <w:szCs w:val="22"/>
        </w:rPr>
      </w:pPr>
      <w:r w:rsidRPr="00116F89">
        <w:rPr>
          <w:rFonts w:ascii="Century Gothic" w:hAnsi="Century Gothic"/>
          <w:sz w:val="22"/>
          <w:szCs w:val="22"/>
        </w:rPr>
        <w:t>LA ARRENDADORA                                          EL ARRENDATARIO</w:t>
      </w:r>
    </w:p>
    <w:p w14:paraId="6CCBE95C" w14:textId="77777777" w:rsidR="00696714" w:rsidRDefault="00696714" w:rsidP="00696714">
      <w:pPr>
        <w:spacing w:line="360" w:lineRule="auto"/>
        <w:jc w:val="center"/>
        <w:rPr>
          <w:rFonts w:ascii="Century Gothic" w:hAnsi="Century Gothic"/>
          <w:sz w:val="22"/>
          <w:szCs w:val="22"/>
        </w:rPr>
      </w:pPr>
    </w:p>
    <w:p w14:paraId="65C46DCC" w14:textId="77777777" w:rsidR="00696714" w:rsidRPr="00116F89" w:rsidRDefault="00696714" w:rsidP="00696714">
      <w:pPr>
        <w:spacing w:line="360" w:lineRule="auto"/>
        <w:jc w:val="center"/>
        <w:rPr>
          <w:rFonts w:ascii="Century Gothic" w:hAnsi="Century Gothic"/>
          <w:sz w:val="22"/>
          <w:szCs w:val="22"/>
        </w:rPr>
      </w:pPr>
    </w:p>
    <w:p w14:paraId="3BB52338" w14:textId="77777777" w:rsidR="00696714" w:rsidRPr="00116F89" w:rsidRDefault="00696714" w:rsidP="00696714">
      <w:pPr>
        <w:spacing w:line="360" w:lineRule="auto"/>
        <w:jc w:val="center"/>
        <w:rPr>
          <w:rFonts w:ascii="Century Gothic" w:hAnsi="Century Gothic"/>
          <w:sz w:val="22"/>
          <w:szCs w:val="22"/>
        </w:rPr>
      </w:pPr>
    </w:p>
    <w:p w14:paraId="43EB696A" w14:textId="77777777" w:rsidR="00D97C67" w:rsidRPr="00607BB1" w:rsidRDefault="00D97C67" w:rsidP="00D97C67">
      <w:pPr>
        <w:spacing w:line="360" w:lineRule="auto"/>
        <w:rPr>
          <w:rFonts w:ascii="Century Gothic" w:hAnsi="Century Gothic"/>
        </w:rPr>
      </w:pPr>
      <w:r w:rsidRPr="00D56CF0">
        <w:rPr>
          <w:rFonts w:ascii="Century Gothic" w:hAnsi="Century Gothic"/>
          <w:b/>
          <w:bCs/>
          <w:sz w:val="22"/>
          <w:szCs w:val="22"/>
        </w:rPr>
        <w:t xml:space="preserve"> </w:t>
      </w:r>
      <w:r>
        <w:rPr>
          <w:rFonts w:ascii="Century Gothic" w:hAnsi="Century Gothic"/>
          <w:b/>
          <w:bCs/>
          <w:sz w:val="22"/>
          <w:szCs w:val="22"/>
        </w:rPr>
        <w:t xml:space="preserve">    </w:t>
      </w:r>
      <w:r w:rsidRPr="00D56CF0">
        <w:rPr>
          <w:rFonts w:ascii="Century Gothic" w:hAnsi="Century Gothic"/>
          <w:b/>
          <w:bCs/>
          <w:sz w:val="22"/>
          <w:szCs w:val="22"/>
        </w:rPr>
        <w:t>Sociedad Española de Beneficencia</w:t>
      </w:r>
      <w:r>
        <w:rPr>
          <w:rFonts w:ascii="Century Gothic" w:hAnsi="Century Gothic"/>
          <w:b/>
          <w:bCs/>
          <w:sz w:val="22"/>
          <w:szCs w:val="22"/>
        </w:rPr>
        <w:t xml:space="preserve">         </w:t>
      </w:r>
      <w:r w:rsidRPr="00E54062">
        <w:rPr>
          <w:rFonts w:ascii="Century Gothic" w:hAnsi="Century Gothic"/>
          <w:b/>
          <w:bCs/>
          <w:sz w:val="22"/>
          <w:szCs w:val="22"/>
          <w:highlight w:val="yellow"/>
        </w:rPr>
        <w:t>DR. KIDIATRAS PEDIATRÍA GLOBAL, S.C.</w:t>
      </w:r>
    </w:p>
    <w:p w14:paraId="3937DF40" w14:textId="4B813BDB" w:rsidR="00D97C67" w:rsidRPr="00607BB1" w:rsidRDefault="00D97C67" w:rsidP="00D97C67">
      <w:pPr>
        <w:spacing w:line="360" w:lineRule="auto"/>
        <w:rPr>
          <w:rFonts w:ascii="Century Gothic" w:hAnsi="Century Gothic"/>
        </w:rPr>
      </w:pPr>
      <w:r>
        <w:rPr>
          <w:rFonts w:ascii="Century Gothic" w:hAnsi="Century Gothic"/>
        </w:rPr>
        <w:t xml:space="preserve">       Representada por su apoderada</w:t>
      </w:r>
      <w:r w:rsidRPr="00607BB1">
        <w:rPr>
          <w:rFonts w:ascii="Century Gothic" w:hAnsi="Century Gothic"/>
        </w:rPr>
        <w:t xml:space="preserve"> legal</w:t>
      </w:r>
      <w:r>
        <w:rPr>
          <w:rFonts w:ascii="Century Gothic" w:hAnsi="Century Gothic"/>
        </w:rPr>
        <w:t xml:space="preserve">            Representada por su</w:t>
      </w:r>
      <w:r w:rsidR="00E54062">
        <w:rPr>
          <w:rFonts w:ascii="Century Gothic" w:hAnsi="Century Gothic"/>
        </w:rPr>
        <w:t>(s)</w:t>
      </w:r>
      <w:r>
        <w:rPr>
          <w:rFonts w:ascii="Century Gothic" w:hAnsi="Century Gothic"/>
        </w:rPr>
        <w:t xml:space="preserve"> Administrador</w:t>
      </w:r>
      <w:r w:rsidR="00E54062">
        <w:rPr>
          <w:rFonts w:ascii="Century Gothic" w:hAnsi="Century Gothic"/>
        </w:rPr>
        <w:t>(es)</w:t>
      </w:r>
    </w:p>
    <w:p w14:paraId="43052523" w14:textId="7A84EE78" w:rsidR="00DB0971" w:rsidRDefault="00D97C67" w:rsidP="00157AB4">
      <w:pPr>
        <w:spacing w:line="360" w:lineRule="auto"/>
        <w:rPr>
          <w:rFonts w:ascii="Century Gothic" w:hAnsi="Century Gothic"/>
          <w:sz w:val="22"/>
          <w:szCs w:val="22"/>
        </w:rPr>
      </w:pPr>
      <w:r w:rsidRPr="00116F89">
        <w:rPr>
          <w:rFonts w:ascii="Century Gothic" w:hAnsi="Century Gothic"/>
          <w:sz w:val="22"/>
          <w:szCs w:val="22"/>
        </w:rPr>
        <w:t xml:space="preserve">   </w:t>
      </w:r>
      <w:r>
        <w:rPr>
          <w:rFonts w:ascii="Century Gothic" w:hAnsi="Century Gothic"/>
          <w:sz w:val="22"/>
          <w:szCs w:val="22"/>
        </w:rPr>
        <w:t xml:space="preserve">       LIC. JACQUELINE CRESPO RUIZ           </w:t>
      </w:r>
      <w:r w:rsidRPr="00116F89">
        <w:rPr>
          <w:rFonts w:ascii="Century Gothic" w:hAnsi="Century Gothic"/>
          <w:sz w:val="22"/>
          <w:szCs w:val="22"/>
        </w:rPr>
        <w:t xml:space="preserve">   </w:t>
      </w:r>
      <w:r>
        <w:rPr>
          <w:rFonts w:ascii="Century Gothic" w:hAnsi="Century Gothic"/>
          <w:sz w:val="22"/>
          <w:szCs w:val="22"/>
        </w:rPr>
        <w:t xml:space="preserve">         </w:t>
      </w:r>
      <w:r w:rsidRPr="00E54062">
        <w:rPr>
          <w:rFonts w:ascii="Century Gothic" w:hAnsi="Century Gothic"/>
          <w:sz w:val="22"/>
          <w:szCs w:val="22"/>
          <w:highlight w:val="yellow"/>
        </w:rPr>
        <w:t>DR. ISAAC BALTAZAR GÓMEZ</w:t>
      </w:r>
    </w:p>
    <w:p w14:paraId="1ECA8827" w14:textId="77777777" w:rsidR="00D56CF0" w:rsidRDefault="00D56CF0" w:rsidP="00816613">
      <w:pPr>
        <w:spacing w:line="360" w:lineRule="auto"/>
        <w:jc w:val="both"/>
        <w:rPr>
          <w:rFonts w:ascii="Century Gothic" w:hAnsi="Century Gothic"/>
          <w:b/>
          <w:sz w:val="22"/>
          <w:szCs w:val="22"/>
          <w:u w:val="single"/>
          <w:lang w:val="es-MX"/>
        </w:rPr>
      </w:pPr>
    </w:p>
    <w:sectPr w:rsidR="00D56CF0" w:rsidSect="004D19F4">
      <w:headerReference w:type="default" r:id="rId10"/>
      <w:footerReference w:type="default" r:id="rId11"/>
      <w:pgSz w:w="12240" w:h="15840"/>
      <w:pgMar w:top="1134"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E69A6" w14:textId="77777777" w:rsidR="00E130CD" w:rsidRDefault="00E130CD" w:rsidP="00B27EE3">
      <w:r>
        <w:separator/>
      </w:r>
    </w:p>
  </w:endnote>
  <w:endnote w:type="continuationSeparator" w:id="0">
    <w:p w14:paraId="753C790E" w14:textId="77777777" w:rsidR="00E130CD" w:rsidRDefault="00E130CD" w:rsidP="00B2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9DF7" w14:textId="77777777" w:rsidR="00696714" w:rsidRDefault="00696714">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14341F">
      <w:rPr>
        <w:caps/>
        <w:noProof/>
        <w:color w:val="5B9BD5" w:themeColor="accent1"/>
      </w:rPr>
      <w:t>11</w:t>
    </w:r>
    <w:r>
      <w:rPr>
        <w:caps/>
        <w:color w:val="5B9BD5" w:themeColor="accent1"/>
      </w:rPr>
      <w:fldChar w:fldCharType="end"/>
    </w:r>
  </w:p>
  <w:p w14:paraId="403B6447" w14:textId="77777777" w:rsidR="00696714" w:rsidRDefault="006967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B33C" w14:textId="77777777" w:rsidR="00E130CD" w:rsidRDefault="00E130CD" w:rsidP="00B27EE3">
      <w:r>
        <w:separator/>
      </w:r>
    </w:p>
  </w:footnote>
  <w:footnote w:type="continuationSeparator" w:id="0">
    <w:p w14:paraId="255369A8" w14:textId="77777777" w:rsidR="00E130CD" w:rsidRDefault="00E130CD" w:rsidP="00B2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06115" w14:textId="77777777" w:rsidR="006F7555" w:rsidRPr="00B572B7" w:rsidRDefault="006F7555" w:rsidP="006F7555">
    <w:pPr>
      <w:pStyle w:val="Encabezado"/>
      <w:jc w:val="right"/>
      <w:rPr>
        <w:rFonts w:ascii="Century Gothic" w:hAnsi="Century Gothic"/>
        <w:b/>
        <w:i/>
        <w:sz w:val="16"/>
        <w:szCs w:val="16"/>
        <w:lang w:val="es-MX"/>
      </w:rPr>
    </w:pPr>
    <w:r>
      <w:rPr>
        <w:rFonts w:ascii="Century Gothic" w:hAnsi="Century Gothic"/>
        <w:b/>
        <w:i/>
        <w:sz w:val="16"/>
        <w:szCs w:val="16"/>
        <w:lang w:val="es-MX"/>
      </w:rPr>
      <w:t>Consultorio</w:t>
    </w:r>
    <w:r w:rsidRPr="00D0162F">
      <w:rPr>
        <w:rFonts w:ascii="Century Gothic" w:hAnsi="Century Gothic"/>
        <w:b/>
        <w:i/>
        <w:sz w:val="16"/>
        <w:szCs w:val="16"/>
        <w:lang w:val="es-MX"/>
      </w:rPr>
      <w:t xml:space="preserve"> Individual</w:t>
    </w:r>
    <w:r>
      <w:rPr>
        <w:rFonts w:ascii="Century Gothic" w:hAnsi="Century Gothic"/>
        <w:b/>
        <w:i/>
        <w:sz w:val="16"/>
        <w:szCs w:val="16"/>
        <w:lang w:val="es-MX"/>
      </w:rPr>
      <w:t xml:space="preserve"> -</w:t>
    </w:r>
    <w:r w:rsidRPr="00D0162F">
      <w:rPr>
        <w:rFonts w:ascii="Century Gothic" w:hAnsi="Century Gothic"/>
        <w:b/>
        <w:i/>
        <w:sz w:val="16"/>
        <w:szCs w:val="16"/>
        <w:lang w:val="es-MX"/>
      </w:rPr>
      <w:t xml:space="preserve"> Empresa</w:t>
    </w:r>
  </w:p>
  <w:p w14:paraId="561758BA" w14:textId="77777777" w:rsidR="00403DF5" w:rsidRDefault="00403D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5F4"/>
    <w:multiLevelType w:val="hybridMultilevel"/>
    <w:tmpl w:val="A00C7DF6"/>
    <w:lvl w:ilvl="0" w:tplc="E3220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6E48B4"/>
    <w:multiLevelType w:val="hybridMultilevel"/>
    <w:tmpl w:val="A1083A14"/>
    <w:lvl w:ilvl="0" w:tplc="021C2C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7C6E1D"/>
    <w:multiLevelType w:val="singleLevel"/>
    <w:tmpl w:val="0C0A0013"/>
    <w:lvl w:ilvl="0">
      <w:start w:val="1"/>
      <w:numFmt w:val="upperRoman"/>
      <w:lvlText w:val="%1."/>
      <w:lvlJc w:val="left"/>
      <w:pPr>
        <w:tabs>
          <w:tab w:val="num" w:pos="720"/>
        </w:tabs>
        <w:ind w:left="720" w:hanging="720"/>
      </w:pPr>
      <w:rPr>
        <w:rFonts w:hint="default"/>
      </w:rPr>
    </w:lvl>
  </w:abstractNum>
  <w:abstractNum w:abstractNumId="3" w15:restartNumberingAfterBreak="0">
    <w:nsid w:val="1BB6584C"/>
    <w:multiLevelType w:val="hybridMultilevel"/>
    <w:tmpl w:val="4344E6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204892"/>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26F12108"/>
    <w:multiLevelType w:val="hybridMultilevel"/>
    <w:tmpl w:val="07A2384C"/>
    <w:lvl w:ilvl="0" w:tplc="04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6" w15:restartNumberingAfterBreak="0">
    <w:nsid w:val="49E81CC0"/>
    <w:multiLevelType w:val="hybridMultilevel"/>
    <w:tmpl w:val="0E66ABD8"/>
    <w:lvl w:ilvl="0" w:tplc="D5A0EDBC">
      <w:start w:val="1"/>
      <w:numFmt w:val="lowerLetter"/>
      <w:lvlText w:val="%1.)"/>
      <w:lvlJc w:val="left"/>
      <w:pPr>
        <w:ind w:left="735" w:hanging="37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E9165C6"/>
    <w:multiLevelType w:val="singleLevel"/>
    <w:tmpl w:val="668A2E12"/>
    <w:lvl w:ilvl="0">
      <w:start w:val="1"/>
      <w:numFmt w:val="lowerLetter"/>
      <w:lvlText w:val="%1.)"/>
      <w:lvlJc w:val="left"/>
      <w:pPr>
        <w:tabs>
          <w:tab w:val="num" w:pos="360"/>
        </w:tabs>
        <w:ind w:left="360" w:hanging="360"/>
      </w:pPr>
      <w:rPr>
        <w:rFonts w:hint="default"/>
      </w:rPr>
    </w:lvl>
  </w:abstractNum>
  <w:abstractNum w:abstractNumId="8" w15:restartNumberingAfterBreak="0">
    <w:nsid w:val="523051F9"/>
    <w:multiLevelType w:val="singleLevel"/>
    <w:tmpl w:val="0C0A0013"/>
    <w:lvl w:ilvl="0">
      <w:start w:val="1"/>
      <w:numFmt w:val="upperRoman"/>
      <w:lvlText w:val="%1."/>
      <w:lvlJc w:val="left"/>
      <w:pPr>
        <w:tabs>
          <w:tab w:val="num" w:pos="720"/>
        </w:tabs>
        <w:ind w:left="720" w:hanging="720"/>
      </w:pPr>
      <w:rPr>
        <w:rFonts w:hint="default"/>
      </w:rPr>
    </w:lvl>
  </w:abstractNum>
  <w:abstractNum w:abstractNumId="9" w15:restartNumberingAfterBreak="0">
    <w:nsid w:val="564558FF"/>
    <w:multiLevelType w:val="hybridMultilevel"/>
    <w:tmpl w:val="61E2B0A0"/>
    <w:lvl w:ilvl="0" w:tplc="396C74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D1F41A6"/>
    <w:multiLevelType w:val="singleLevel"/>
    <w:tmpl w:val="87EA9CA6"/>
    <w:lvl w:ilvl="0">
      <w:start w:val="1"/>
      <w:numFmt w:val="lowerLetter"/>
      <w:lvlText w:val="%1.)"/>
      <w:lvlJc w:val="left"/>
      <w:pPr>
        <w:tabs>
          <w:tab w:val="num" w:pos="360"/>
        </w:tabs>
        <w:ind w:left="360" w:hanging="360"/>
      </w:pPr>
      <w:rPr>
        <w:rFonts w:hint="default"/>
      </w:rPr>
    </w:lvl>
  </w:abstractNum>
  <w:abstractNum w:abstractNumId="11" w15:restartNumberingAfterBreak="0">
    <w:nsid w:val="75190F47"/>
    <w:multiLevelType w:val="hybridMultilevel"/>
    <w:tmpl w:val="A8DEC330"/>
    <w:lvl w:ilvl="0" w:tplc="5DA63806">
      <w:start w:val="1"/>
      <w:numFmt w:val="lowerLetter"/>
      <w:lvlText w:val="%1.)"/>
      <w:lvlJc w:val="left"/>
      <w:pPr>
        <w:ind w:left="375" w:hanging="37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7F606219"/>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8"/>
  </w:num>
  <w:num w:numId="2">
    <w:abstractNumId w:val="12"/>
  </w:num>
  <w:num w:numId="3">
    <w:abstractNumId w:val="4"/>
  </w:num>
  <w:num w:numId="4">
    <w:abstractNumId w:val="2"/>
  </w:num>
  <w:num w:numId="5">
    <w:abstractNumId w:val="7"/>
  </w:num>
  <w:num w:numId="6">
    <w:abstractNumId w:val="10"/>
  </w:num>
  <w:num w:numId="7">
    <w:abstractNumId w:val="5"/>
  </w:num>
  <w:num w:numId="8">
    <w:abstractNumId w:val="9"/>
  </w:num>
  <w:num w:numId="9">
    <w:abstractNumId w:val="11"/>
  </w:num>
  <w:num w:numId="10">
    <w:abstractNumId w:val="0"/>
  </w:num>
  <w:num w:numId="11">
    <w:abstractNumId w:val="6"/>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95"/>
    <w:rsid w:val="00006CF0"/>
    <w:rsid w:val="00007D20"/>
    <w:rsid w:val="00024D6B"/>
    <w:rsid w:val="0003559C"/>
    <w:rsid w:val="00040A95"/>
    <w:rsid w:val="00077E31"/>
    <w:rsid w:val="00090173"/>
    <w:rsid w:val="00090CB4"/>
    <w:rsid w:val="00091A7C"/>
    <w:rsid w:val="000C4917"/>
    <w:rsid w:val="000C6022"/>
    <w:rsid w:val="000D158C"/>
    <w:rsid w:val="000D6D46"/>
    <w:rsid w:val="000D74BA"/>
    <w:rsid w:val="000E19A0"/>
    <w:rsid w:val="000F10CB"/>
    <w:rsid w:val="000F713F"/>
    <w:rsid w:val="00101329"/>
    <w:rsid w:val="001046FA"/>
    <w:rsid w:val="00115A99"/>
    <w:rsid w:val="00116F89"/>
    <w:rsid w:val="0011710C"/>
    <w:rsid w:val="00130DE3"/>
    <w:rsid w:val="0014341F"/>
    <w:rsid w:val="00146F4E"/>
    <w:rsid w:val="00157AB4"/>
    <w:rsid w:val="0016051E"/>
    <w:rsid w:val="00160931"/>
    <w:rsid w:val="001A677A"/>
    <w:rsid w:val="001B6A8F"/>
    <w:rsid w:val="001B7D3F"/>
    <w:rsid w:val="001C6804"/>
    <w:rsid w:val="001D0503"/>
    <w:rsid w:val="001D6FB1"/>
    <w:rsid w:val="001E0139"/>
    <w:rsid w:val="001E1835"/>
    <w:rsid w:val="001F63A3"/>
    <w:rsid w:val="002069BF"/>
    <w:rsid w:val="002169A1"/>
    <w:rsid w:val="00222C97"/>
    <w:rsid w:val="002277F2"/>
    <w:rsid w:val="00231CA5"/>
    <w:rsid w:val="00233C25"/>
    <w:rsid w:val="00234D1A"/>
    <w:rsid w:val="00254D4A"/>
    <w:rsid w:val="00262F4A"/>
    <w:rsid w:val="00266B6D"/>
    <w:rsid w:val="00272F69"/>
    <w:rsid w:val="00275721"/>
    <w:rsid w:val="002848EC"/>
    <w:rsid w:val="0028624F"/>
    <w:rsid w:val="002B4871"/>
    <w:rsid w:val="002F1507"/>
    <w:rsid w:val="00331C21"/>
    <w:rsid w:val="00337139"/>
    <w:rsid w:val="00341F05"/>
    <w:rsid w:val="00342ED6"/>
    <w:rsid w:val="00344151"/>
    <w:rsid w:val="00345212"/>
    <w:rsid w:val="003612AD"/>
    <w:rsid w:val="00363B96"/>
    <w:rsid w:val="00373739"/>
    <w:rsid w:val="0038537E"/>
    <w:rsid w:val="0038603B"/>
    <w:rsid w:val="003A7075"/>
    <w:rsid w:val="003B4479"/>
    <w:rsid w:val="003B5BCF"/>
    <w:rsid w:val="003B6084"/>
    <w:rsid w:val="003C187A"/>
    <w:rsid w:val="003C746D"/>
    <w:rsid w:val="003D175F"/>
    <w:rsid w:val="003F11F1"/>
    <w:rsid w:val="003F3F0B"/>
    <w:rsid w:val="00403DF5"/>
    <w:rsid w:val="0043073E"/>
    <w:rsid w:val="00433116"/>
    <w:rsid w:val="00435A93"/>
    <w:rsid w:val="00441BEF"/>
    <w:rsid w:val="0045028D"/>
    <w:rsid w:val="004538C0"/>
    <w:rsid w:val="00457451"/>
    <w:rsid w:val="0046690B"/>
    <w:rsid w:val="004757D0"/>
    <w:rsid w:val="004B66FF"/>
    <w:rsid w:val="004C2FA9"/>
    <w:rsid w:val="004D19F4"/>
    <w:rsid w:val="004D35F3"/>
    <w:rsid w:val="004E0336"/>
    <w:rsid w:val="004E357A"/>
    <w:rsid w:val="004F1EE2"/>
    <w:rsid w:val="004F39E1"/>
    <w:rsid w:val="004F7634"/>
    <w:rsid w:val="00527BDD"/>
    <w:rsid w:val="00532FFA"/>
    <w:rsid w:val="005337C6"/>
    <w:rsid w:val="005460CA"/>
    <w:rsid w:val="00552CB5"/>
    <w:rsid w:val="0056423D"/>
    <w:rsid w:val="00565904"/>
    <w:rsid w:val="00567916"/>
    <w:rsid w:val="00583D72"/>
    <w:rsid w:val="00594DF6"/>
    <w:rsid w:val="00596F7E"/>
    <w:rsid w:val="005A4114"/>
    <w:rsid w:val="005B1600"/>
    <w:rsid w:val="005B5791"/>
    <w:rsid w:val="005C0BF1"/>
    <w:rsid w:val="005C4C7F"/>
    <w:rsid w:val="005E65AF"/>
    <w:rsid w:val="005F5360"/>
    <w:rsid w:val="0060784C"/>
    <w:rsid w:val="00607BB1"/>
    <w:rsid w:val="0063490F"/>
    <w:rsid w:val="00634E93"/>
    <w:rsid w:val="006437DF"/>
    <w:rsid w:val="00650028"/>
    <w:rsid w:val="00672DE8"/>
    <w:rsid w:val="0068642D"/>
    <w:rsid w:val="00686922"/>
    <w:rsid w:val="00696714"/>
    <w:rsid w:val="006967FE"/>
    <w:rsid w:val="00697961"/>
    <w:rsid w:val="006A438E"/>
    <w:rsid w:val="006C0444"/>
    <w:rsid w:val="006D1B27"/>
    <w:rsid w:val="006D34B7"/>
    <w:rsid w:val="006E16EA"/>
    <w:rsid w:val="006E3284"/>
    <w:rsid w:val="006F3EF1"/>
    <w:rsid w:val="006F7555"/>
    <w:rsid w:val="00712FC9"/>
    <w:rsid w:val="00721FC6"/>
    <w:rsid w:val="007239FE"/>
    <w:rsid w:val="00732A72"/>
    <w:rsid w:val="0074219A"/>
    <w:rsid w:val="007648B3"/>
    <w:rsid w:val="00764A5D"/>
    <w:rsid w:val="0076561F"/>
    <w:rsid w:val="00774AD7"/>
    <w:rsid w:val="00777736"/>
    <w:rsid w:val="00786BE1"/>
    <w:rsid w:val="007C03F4"/>
    <w:rsid w:val="007D392D"/>
    <w:rsid w:val="007D3FA8"/>
    <w:rsid w:val="007E1E1C"/>
    <w:rsid w:val="007F3470"/>
    <w:rsid w:val="007F5D52"/>
    <w:rsid w:val="00802D64"/>
    <w:rsid w:val="00816613"/>
    <w:rsid w:val="00825953"/>
    <w:rsid w:val="00830B31"/>
    <w:rsid w:val="00836327"/>
    <w:rsid w:val="00847A62"/>
    <w:rsid w:val="0086110F"/>
    <w:rsid w:val="00870837"/>
    <w:rsid w:val="0087138F"/>
    <w:rsid w:val="00897883"/>
    <w:rsid w:val="008A718A"/>
    <w:rsid w:val="008B239C"/>
    <w:rsid w:val="008B472E"/>
    <w:rsid w:val="008C00B0"/>
    <w:rsid w:val="008E7972"/>
    <w:rsid w:val="008F0CEB"/>
    <w:rsid w:val="008F54AA"/>
    <w:rsid w:val="00903A8E"/>
    <w:rsid w:val="00912E0F"/>
    <w:rsid w:val="0092130C"/>
    <w:rsid w:val="00922C45"/>
    <w:rsid w:val="00924279"/>
    <w:rsid w:val="00935941"/>
    <w:rsid w:val="0095210B"/>
    <w:rsid w:val="00955D83"/>
    <w:rsid w:val="00960958"/>
    <w:rsid w:val="0097663B"/>
    <w:rsid w:val="00985471"/>
    <w:rsid w:val="009904F9"/>
    <w:rsid w:val="00993F04"/>
    <w:rsid w:val="009A011D"/>
    <w:rsid w:val="009A564E"/>
    <w:rsid w:val="009A6857"/>
    <w:rsid w:val="009B7340"/>
    <w:rsid w:val="009B77E3"/>
    <w:rsid w:val="009C53FB"/>
    <w:rsid w:val="009D1E95"/>
    <w:rsid w:val="009D78D1"/>
    <w:rsid w:val="009F0E85"/>
    <w:rsid w:val="009F4F1B"/>
    <w:rsid w:val="00A11198"/>
    <w:rsid w:val="00A13154"/>
    <w:rsid w:val="00A1356B"/>
    <w:rsid w:val="00A24C1E"/>
    <w:rsid w:val="00A30191"/>
    <w:rsid w:val="00A34ABB"/>
    <w:rsid w:val="00A46D9F"/>
    <w:rsid w:val="00A61525"/>
    <w:rsid w:val="00A7525F"/>
    <w:rsid w:val="00A76675"/>
    <w:rsid w:val="00A80EA6"/>
    <w:rsid w:val="00A879BF"/>
    <w:rsid w:val="00AA0ED5"/>
    <w:rsid w:val="00AA371A"/>
    <w:rsid w:val="00AC2138"/>
    <w:rsid w:val="00AD2EF6"/>
    <w:rsid w:val="00AE3722"/>
    <w:rsid w:val="00AE7C15"/>
    <w:rsid w:val="00AF0566"/>
    <w:rsid w:val="00AF407F"/>
    <w:rsid w:val="00B0316F"/>
    <w:rsid w:val="00B04300"/>
    <w:rsid w:val="00B06A7A"/>
    <w:rsid w:val="00B10017"/>
    <w:rsid w:val="00B10C01"/>
    <w:rsid w:val="00B27913"/>
    <w:rsid w:val="00B27EE3"/>
    <w:rsid w:val="00B36EE7"/>
    <w:rsid w:val="00B53C92"/>
    <w:rsid w:val="00B60C02"/>
    <w:rsid w:val="00B6741E"/>
    <w:rsid w:val="00B8316A"/>
    <w:rsid w:val="00B865CF"/>
    <w:rsid w:val="00B96BE1"/>
    <w:rsid w:val="00BA7A1C"/>
    <w:rsid w:val="00BB05B2"/>
    <w:rsid w:val="00BB3B6B"/>
    <w:rsid w:val="00BC0CF8"/>
    <w:rsid w:val="00BE733C"/>
    <w:rsid w:val="00BF0F9F"/>
    <w:rsid w:val="00BF11C0"/>
    <w:rsid w:val="00BF5D13"/>
    <w:rsid w:val="00C10DA8"/>
    <w:rsid w:val="00C116E2"/>
    <w:rsid w:val="00C30150"/>
    <w:rsid w:val="00C31854"/>
    <w:rsid w:val="00C327FD"/>
    <w:rsid w:val="00C4147F"/>
    <w:rsid w:val="00C41D36"/>
    <w:rsid w:val="00C43970"/>
    <w:rsid w:val="00C85E6C"/>
    <w:rsid w:val="00C90F60"/>
    <w:rsid w:val="00C94A32"/>
    <w:rsid w:val="00CC01C8"/>
    <w:rsid w:val="00CC2103"/>
    <w:rsid w:val="00CC27C0"/>
    <w:rsid w:val="00CC4FE0"/>
    <w:rsid w:val="00CD0040"/>
    <w:rsid w:val="00CD0FBD"/>
    <w:rsid w:val="00CD1F16"/>
    <w:rsid w:val="00CD72E3"/>
    <w:rsid w:val="00CD7A7D"/>
    <w:rsid w:val="00CE645D"/>
    <w:rsid w:val="00CF0F3C"/>
    <w:rsid w:val="00CF7DAA"/>
    <w:rsid w:val="00D0117F"/>
    <w:rsid w:val="00D202ED"/>
    <w:rsid w:val="00D246CD"/>
    <w:rsid w:val="00D266EE"/>
    <w:rsid w:val="00D50288"/>
    <w:rsid w:val="00D56CF0"/>
    <w:rsid w:val="00D57859"/>
    <w:rsid w:val="00D614EB"/>
    <w:rsid w:val="00D67707"/>
    <w:rsid w:val="00D746D6"/>
    <w:rsid w:val="00D76F11"/>
    <w:rsid w:val="00D86A02"/>
    <w:rsid w:val="00D87E85"/>
    <w:rsid w:val="00D97C67"/>
    <w:rsid w:val="00DA6F06"/>
    <w:rsid w:val="00DB0971"/>
    <w:rsid w:val="00DB33BD"/>
    <w:rsid w:val="00DB6B2F"/>
    <w:rsid w:val="00DB6E4B"/>
    <w:rsid w:val="00DD386B"/>
    <w:rsid w:val="00DD5EAB"/>
    <w:rsid w:val="00DD7FB8"/>
    <w:rsid w:val="00DD7FBF"/>
    <w:rsid w:val="00DE2CFC"/>
    <w:rsid w:val="00E05DEB"/>
    <w:rsid w:val="00E05F44"/>
    <w:rsid w:val="00E05FCC"/>
    <w:rsid w:val="00E11B00"/>
    <w:rsid w:val="00E11B70"/>
    <w:rsid w:val="00E130CD"/>
    <w:rsid w:val="00E130D7"/>
    <w:rsid w:val="00E376E1"/>
    <w:rsid w:val="00E46385"/>
    <w:rsid w:val="00E54062"/>
    <w:rsid w:val="00E54344"/>
    <w:rsid w:val="00E54584"/>
    <w:rsid w:val="00E578B9"/>
    <w:rsid w:val="00E6361F"/>
    <w:rsid w:val="00E64FFC"/>
    <w:rsid w:val="00E77543"/>
    <w:rsid w:val="00E77E02"/>
    <w:rsid w:val="00E83911"/>
    <w:rsid w:val="00E91D82"/>
    <w:rsid w:val="00E93075"/>
    <w:rsid w:val="00E9678F"/>
    <w:rsid w:val="00EA2257"/>
    <w:rsid w:val="00EA29AC"/>
    <w:rsid w:val="00EA4501"/>
    <w:rsid w:val="00EA644B"/>
    <w:rsid w:val="00EC1C33"/>
    <w:rsid w:val="00EF4728"/>
    <w:rsid w:val="00F000BC"/>
    <w:rsid w:val="00F01C90"/>
    <w:rsid w:val="00F023A7"/>
    <w:rsid w:val="00F05C59"/>
    <w:rsid w:val="00F0740A"/>
    <w:rsid w:val="00F13223"/>
    <w:rsid w:val="00F16E25"/>
    <w:rsid w:val="00F175E0"/>
    <w:rsid w:val="00F17AF5"/>
    <w:rsid w:val="00F2086E"/>
    <w:rsid w:val="00F51931"/>
    <w:rsid w:val="00F53468"/>
    <w:rsid w:val="00F56773"/>
    <w:rsid w:val="00F659F7"/>
    <w:rsid w:val="00F70320"/>
    <w:rsid w:val="00F72E70"/>
    <w:rsid w:val="00F77C6D"/>
    <w:rsid w:val="00F85BDE"/>
    <w:rsid w:val="00F870DE"/>
    <w:rsid w:val="00F9332F"/>
    <w:rsid w:val="00F953D1"/>
    <w:rsid w:val="00F97E2C"/>
    <w:rsid w:val="00FA27E4"/>
    <w:rsid w:val="00FA3A61"/>
    <w:rsid w:val="00FB0AC4"/>
    <w:rsid w:val="00FC722D"/>
    <w:rsid w:val="00FD43F1"/>
    <w:rsid w:val="00FF0A34"/>
    <w:rsid w:val="00FF6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F82F7"/>
  <w15:docId w15:val="{EE795743-E26B-4F7C-ABA9-FBE3F75E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Comic Sans MS" w:hAnsi="Comic Sans MS"/>
      <w:b/>
      <w:sz w:val="24"/>
      <w:lang w:val="es-MX"/>
    </w:rPr>
  </w:style>
  <w:style w:type="paragraph" w:styleId="Ttulo2">
    <w:name w:val="heading 2"/>
    <w:basedOn w:val="Normal"/>
    <w:next w:val="Normal"/>
    <w:qFormat/>
    <w:pPr>
      <w:keepNext/>
      <w:jc w:val="center"/>
      <w:outlineLvl w:val="1"/>
    </w:pPr>
    <w:rPr>
      <w:rFonts w:ascii="Comic Sans MS" w:hAnsi="Comic Sans MS"/>
      <w:b/>
      <w:sz w:val="22"/>
      <w:lang w:val="es-MX"/>
    </w:rPr>
  </w:style>
  <w:style w:type="paragraph" w:styleId="Ttulo3">
    <w:name w:val="heading 3"/>
    <w:basedOn w:val="Normal"/>
    <w:next w:val="Normal"/>
    <w:qFormat/>
    <w:pPr>
      <w:keepNext/>
      <w:jc w:val="both"/>
      <w:outlineLvl w:val="2"/>
    </w:pPr>
    <w:rPr>
      <w:rFonts w:ascii="Comic Sans MS" w:hAnsi="Comic Sans MS"/>
      <w:b/>
      <w:sz w:val="24"/>
      <w:lang w:val="es-MX"/>
    </w:rPr>
  </w:style>
  <w:style w:type="paragraph" w:styleId="Ttulo4">
    <w:name w:val="heading 4"/>
    <w:basedOn w:val="Normal"/>
    <w:next w:val="Normal"/>
    <w:qFormat/>
    <w:pPr>
      <w:keepNext/>
      <w:outlineLvl w:val="3"/>
    </w:pPr>
    <w:rPr>
      <w:rFonts w:ascii="Comic Sans MS" w:hAnsi="Comic Sans MS"/>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rFonts w:ascii="Comic Sans MS" w:hAnsi="Comic Sans MS"/>
      <w:b/>
      <w:lang w:val="es-MX"/>
    </w:rPr>
  </w:style>
  <w:style w:type="paragraph" w:styleId="Textoindependiente2">
    <w:name w:val="Body Text 2"/>
    <w:basedOn w:val="Normal"/>
    <w:pPr>
      <w:jc w:val="both"/>
    </w:pPr>
    <w:rPr>
      <w:rFonts w:ascii="Comic Sans MS" w:hAnsi="Comic Sans MS"/>
      <w:b/>
      <w:sz w:val="22"/>
      <w:lang w:val="es-MX"/>
    </w:rPr>
  </w:style>
  <w:style w:type="paragraph" w:styleId="Textoindependiente3">
    <w:name w:val="Body Text 3"/>
    <w:basedOn w:val="Normal"/>
    <w:pPr>
      <w:jc w:val="both"/>
    </w:pPr>
    <w:rPr>
      <w:rFonts w:ascii="Comic Sans MS" w:hAnsi="Comic Sans MS"/>
      <w:sz w:val="22"/>
      <w:lang w:val="es-MX"/>
    </w:rPr>
  </w:style>
  <w:style w:type="paragraph" w:styleId="Textodeglobo">
    <w:name w:val="Balloon Text"/>
    <w:basedOn w:val="Normal"/>
    <w:link w:val="TextodegloboCar"/>
    <w:rsid w:val="001F63A3"/>
    <w:rPr>
      <w:rFonts w:ascii="Segoe UI" w:hAnsi="Segoe UI" w:cs="Segoe UI"/>
      <w:sz w:val="18"/>
      <w:szCs w:val="18"/>
    </w:rPr>
  </w:style>
  <w:style w:type="character" w:customStyle="1" w:styleId="TextodegloboCar">
    <w:name w:val="Texto de globo Car"/>
    <w:link w:val="Textodeglobo"/>
    <w:rsid w:val="001F63A3"/>
    <w:rPr>
      <w:rFonts w:ascii="Segoe UI" w:hAnsi="Segoe UI" w:cs="Segoe UI"/>
      <w:sz w:val="18"/>
      <w:szCs w:val="18"/>
      <w:lang w:val="es-ES" w:eastAsia="es-ES"/>
    </w:rPr>
  </w:style>
  <w:style w:type="character" w:styleId="Refdecomentario">
    <w:name w:val="annotation reference"/>
    <w:basedOn w:val="Fuentedeprrafopredeter"/>
    <w:rsid w:val="006E16EA"/>
    <w:rPr>
      <w:sz w:val="16"/>
      <w:szCs w:val="16"/>
    </w:rPr>
  </w:style>
  <w:style w:type="paragraph" w:styleId="Textocomentario">
    <w:name w:val="annotation text"/>
    <w:basedOn w:val="Normal"/>
    <w:link w:val="TextocomentarioCar"/>
    <w:rsid w:val="006E16EA"/>
  </w:style>
  <w:style w:type="character" w:customStyle="1" w:styleId="TextocomentarioCar">
    <w:name w:val="Texto comentario Car"/>
    <w:basedOn w:val="Fuentedeprrafopredeter"/>
    <w:link w:val="Textocomentario"/>
    <w:rsid w:val="006E16EA"/>
    <w:rPr>
      <w:lang w:val="es-ES" w:eastAsia="es-ES"/>
    </w:rPr>
  </w:style>
  <w:style w:type="paragraph" w:styleId="Asuntodelcomentario">
    <w:name w:val="annotation subject"/>
    <w:basedOn w:val="Textocomentario"/>
    <w:next w:val="Textocomentario"/>
    <w:link w:val="AsuntodelcomentarioCar"/>
    <w:rsid w:val="006E16EA"/>
    <w:rPr>
      <w:b/>
      <w:bCs/>
    </w:rPr>
  </w:style>
  <w:style w:type="character" w:customStyle="1" w:styleId="AsuntodelcomentarioCar">
    <w:name w:val="Asunto del comentario Car"/>
    <w:basedOn w:val="TextocomentarioCar"/>
    <w:link w:val="Asuntodelcomentario"/>
    <w:rsid w:val="006E16EA"/>
    <w:rPr>
      <w:b/>
      <w:bCs/>
      <w:lang w:val="es-ES" w:eastAsia="es-ES"/>
    </w:rPr>
  </w:style>
  <w:style w:type="paragraph" w:styleId="Prrafodelista">
    <w:name w:val="List Paragraph"/>
    <w:basedOn w:val="Normal"/>
    <w:uiPriority w:val="34"/>
    <w:qFormat/>
    <w:rsid w:val="00847A62"/>
    <w:pPr>
      <w:ind w:left="720"/>
      <w:contextualSpacing/>
    </w:pPr>
  </w:style>
  <w:style w:type="character" w:customStyle="1" w:styleId="DeltaViewDeletion">
    <w:name w:val="DeltaView Deletion"/>
    <w:uiPriority w:val="99"/>
    <w:rsid w:val="00A30191"/>
    <w:rPr>
      <w:strike/>
      <w:color w:val="FF0000"/>
    </w:rPr>
  </w:style>
  <w:style w:type="character" w:customStyle="1" w:styleId="DeltaViewInsertion">
    <w:name w:val="DeltaView Insertion"/>
    <w:uiPriority w:val="99"/>
    <w:rsid w:val="00A30191"/>
    <w:rPr>
      <w:color w:val="0000FF"/>
      <w:u w:val="double"/>
    </w:rPr>
  </w:style>
  <w:style w:type="paragraph" w:styleId="Textosinformato">
    <w:name w:val="Plain Text"/>
    <w:basedOn w:val="Normal"/>
    <w:link w:val="TextosinformatoCar"/>
    <w:rsid w:val="00993F04"/>
    <w:rPr>
      <w:rFonts w:ascii="Courier New" w:hAnsi="Courier New"/>
    </w:rPr>
  </w:style>
  <w:style w:type="character" w:customStyle="1" w:styleId="TextosinformatoCar">
    <w:name w:val="Texto sin formato Car"/>
    <w:basedOn w:val="Fuentedeprrafopredeter"/>
    <w:link w:val="Textosinformato"/>
    <w:rsid w:val="00993F04"/>
    <w:rPr>
      <w:rFonts w:ascii="Courier New" w:hAnsi="Courier New"/>
      <w:lang w:val="es-ES" w:eastAsia="es-ES"/>
    </w:rPr>
  </w:style>
  <w:style w:type="paragraph" w:styleId="Encabezado">
    <w:name w:val="header"/>
    <w:basedOn w:val="Normal"/>
    <w:link w:val="EncabezadoCar"/>
    <w:unhideWhenUsed/>
    <w:rsid w:val="00B27EE3"/>
    <w:pPr>
      <w:tabs>
        <w:tab w:val="center" w:pos="4419"/>
        <w:tab w:val="right" w:pos="8838"/>
      </w:tabs>
    </w:pPr>
  </w:style>
  <w:style w:type="character" w:customStyle="1" w:styleId="EncabezadoCar">
    <w:name w:val="Encabezado Car"/>
    <w:basedOn w:val="Fuentedeprrafopredeter"/>
    <w:link w:val="Encabezado"/>
    <w:rsid w:val="00B27EE3"/>
    <w:rPr>
      <w:lang w:val="es-ES" w:eastAsia="es-ES"/>
    </w:rPr>
  </w:style>
  <w:style w:type="paragraph" w:styleId="Piedepgina">
    <w:name w:val="footer"/>
    <w:basedOn w:val="Normal"/>
    <w:link w:val="PiedepginaCar"/>
    <w:uiPriority w:val="99"/>
    <w:unhideWhenUsed/>
    <w:rsid w:val="00B27EE3"/>
    <w:pPr>
      <w:tabs>
        <w:tab w:val="center" w:pos="4419"/>
        <w:tab w:val="right" w:pos="8838"/>
      </w:tabs>
    </w:pPr>
  </w:style>
  <w:style w:type="character" w:customStyle="1" w:styleId="PiedepginaCar">
    <w:name w:val="Pie de página Car"/>
    <w:basedOn w:val="Fuentedeprrafopredeter"/>
    <w:link w:val="Piedepgina"/>
    <w:uiPriority w:val="99"/>
    <w:rsid w:val="00B27EE3"/>
    <w:rPr>
      <w:lang w:val="es-ES" w:eastAsia="es-ES"/>
    </w:rPr>
  </w:style>
  <w:style w:type="character" w:styleId="Textodelmarcadordeposicin">
    <w:name w:val="Placeholder Text"/>
    <w:basedOn w:val="Fuentedeprrafopredeter"/>
    <w:uiPriority w:val="99"/>
    <w:semiHidden/>
    <w:rsid w:val="00532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89AE739AE549F7A265CE71530310B1"/>
        <w:category>
          <w:name w:val="General"/>
          <w:gallery w:val="placeholder"/>
        </w:category>
        <w:types>
          <w:type w:val="bbPlcHdr"/>
        </w:types>
        <w:behaviors>
          <w:behavior w:val="content"/>
        </w:behaviors>
        <w:guid w:val="{D781A975-246F-4FC2-BEE2-254718242B06}"/>
      </w:docPartPr>
      <w:docPartBody>
        <w:p w:rsidR="00DD27FE" w:rsidRDefault="005056C4" w:rsidP="005056C4">
          <w:pPr>
            <w:pStyle w:val="E589AE739AE549F7A265CE71530310B1"/>
          </w:pPr>
          <w:r>
            <w:rPr>
              <w:rStyle w:val="Textodelmarcadordeposicin"/>
            </w:rPr>
            <w:t>Nombre del Médico</w:t>
          </w:r>
        </w:p>
      </w:docPartBody>
    </w:docPart>
    <w:docPart>
      <w:docPartPr>
        <w:name w:val="C26CCE9A4BB74E2CB790F1E0A46E0D87"/>
        <w:category>
          <w:name w:val="General"/>
          <w:gallery w:val="placeholder"/>
        </w:category>
        <w:types>
          <w:type w:val="bbPlcHdr"/>
        </w:types>
        <w:behaviors>
          <w:behavior w:val="content"/>
        </w:behaviors>
        <w:guid w:val="{9D102A9A-8E26-4264-AC26-C553594CCD41}"/>
      </w:docPartPr>
      <w:docPartBody>
        <w:p w:rsidR="00DD27FE" w:rsidRDefault="005056C4" w:rsidP="005056C4">
          <w:pPr>
            <w:pStyle w:val="C26CCE9A4BB74E2CB790F1E0A46E0D87"/>
          </w:pPr>
          <w:r w:rsidRPr="00FF6601">
            <w:rPr>
              <w:rStyle w:val="Textodelmarcadordeposicin"/>
            </w:rPr>
            <w:t>[</w:t>
          </w:r>
          <w:r>
            <w:rPr>
              <w:rStyle w:val="Textodelmarcadordeposicin"/>
            </w:rPr>
            <w:t>Fecha de Firma</w:t>
          </w:r>
          <w:r w:rsidRPr="00FF6601">
            <w:rPr>
              <w:rStyle w:val="Textodelmarcadordeposicin"/>
            </w:rPr>
            <w:t>]</w:t>
          </w:r>
        </w:p>
      </w:docPartBody>
    </w:docPart>
    <w:docPart>
      <w:docPartPr>
        <w:name w:val="0415213ED4194099A3607AA9DC4B83B8"/>
        <w:category>
          <w:name w:val="General"/>
          <w:gallery w:val="placeholder"/>
        </w:category>
        <w:types>
          <w:type w:val="bbPlcHdr"/>
        </w:types>
        <w:behaviors>
          <w:behavior w:val="content"/>
        </w:behaviors>
        <w:guid w:val="{59356375-BB51-4CC6-A004-F42EEC735781}"/>
      </w:docPartPr>
      <w:docPartBody>
        <w:p w:rsidR="00DD27FE" w:rsidRDefault="005056C4" w:rsidP="005056C4">
          <w:pPr>
            <w:pStyle w:val="0415213ED4194099A3607AA9DC4B83B8"/>
          </w:pPr>
          <w:r w:rsidRPr="00FF6601">
            <w:rPr>
              <w:rStyle w:val="Textodelmarcadordeposicin"/>
            </w:rPr>
            <w:t>[</w:t>
          </w:r>
          <w:r>
            <w:rPr>
              <w:rStyle w:val="Textodelmarcadordeposicin"/>
            </w:rPr>
            <w:t>Fecha de Firma</w:t>
          </w:r>
          <w:r w:rsidRPr="00FF6601">
            <w:rPr>
              <w:rStyle w:val="Textodelmarcadordeposici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6C4"/>
    <w:rsid w:val="00002FE7"/>
    <w:rsid w:val="0005524A"/>
    <w:rsid w:val="00063DC0"/>
    <w:rsid w:val="00191E4E"/>
    <w:rsid w:val="00246BAB"/>
    <w:rsid w:val="00265F97"/>
    <w:rsid w:val="002C275F"/>
    <w:rsid w:val="002E7E27"/>
    <w:rsid w:val="0030239F"/>
    <w:rsid w:val="003F0743"/>
    <w:rsid w:val="004567B9"/>
    <w:rsid w:val="00474E0F"/>
    <w:rsid w:val="004F08F1"/>
    <w:rsid w:val="005056C4"/>
    <w:rsid w:val="00574C9B"/>
    <w:rsid w:val="005D7FC8"/>
    <w:rsid w:val="00617844"/>
    <w:rsid w:val="006F02F1"/>
    <w:rsid w:val="008503E7"/>
    <w:rsid w:val="00854CFF"/>
    <w:rsid w:val="0095506C"/>
    <w:rsid w:val="00962F90"/>
    <w:rsid w:val="009933A5"/>
    <w:rsid w:val="009C6705"/>
    <w:rsid w:val="00AF4CCE"/>
    <w:rsid w:val="00B858AC"/>
    <w:rsid w:val="00BF51DD"/>
    <w:rsid w:val="00D86F6D"/>
    <w:rsid w:val="00DD27FE"/>
    <w:rsid w:val="00F21AA9"/>
    <w:rsid w:val="00F6756E"/>
    <w:rsid w:val="00F96537"/>
    <w:rsid w:val="00FC23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02FE7"/>
    <w:rPr>
      <w:color w:val="808080"/>
    </w:rPr>
  </w:style>
  <w:style w:type="paragraph" w:customStyle="1" w:styleId="E589AE739AE549F7A265CE71530310B1">
    <w:name w:val="E589AE739AE549F7A265CE71530310B1"/>
    <w:rsid w:val="005056C4"/>
    <w:pPr>
      <w:spacing w:after="0" w:line="240" w:lineRule="auto"/>
    </w:pPr>
    <w:rPr>
      <w:rFonts w:ascii="Times New Roman" w:eastAsia="Times New Roman" w:hAnsi="Times New Roman" w:cs="Times New Roman"/>
      <w:sz w:val="20"/>
      <w:szCs w:val="20"/>
      <w:lang w:val="es-ES" w:eastAsia="es-ES"/>
    </w:rPr>
  </w:style>
  <w:style w:type="paragraph" w:customStyle="1" w:styleId="C26CCE9A4BB74E2CB790F1E0A46E0D87">
    <w:name w:val="C26CCE9A4BB74E2CB790F1E0A46E0D87"/>
    <w:rsid w:val="005056C4"/>
  </w:style>
  <w:style w:type="paragraph" w:customStyle="1" w:styleId="0415213ED4194099A3607AA9DC4B83B8">
    <w:name w:val="0415213ED4194099A3607AA9DC4B83B8"/>
    <w:rsid w:val="005056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enero de 2023</PublishDate>
  <Abstract>KIDIATRAS PEDIATRÍA GLOBAL, SOCIEDAD CIVIL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94051A-E35B-42A9-918C-793C2CBF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11</Pages>
  <Words>3170</Words>
  <Characters>17439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CONTRATO DE ARRENDAMIENTO QUE CELEBRAN, RESPECTO DEL CONSULTORIO No</vt:lpstr>
    </vt:vector>
  </TitlesOfParts>
  <Company>Toshiba</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ARRENDAMIENTO QUE CELEBRAN, RESPECTO DEL CONSULTORIO No</dc:title>
  <dc:creator>C.P. Arturo Peraza Hernández</dc:creator>
  <cp:lastModifiedBy>Soporte</cp:lastModifiedBy>
  <cp:revision>16</cp:revision>
  <cp:lastPrinted>2023-12-12T23:55:00Z</cp:lastPrinted>
  <dcterms:created xsi:type="dcterms:W3CDTF">2023-02-24T18:48:00Z</dcterms:created>
  <dcterms:modified xsi:type="dcterms:W3CDTF">2023-12-19T18:26:00Z</dcterms:modified>
</cp:coreProperties>
</file>